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706" w:rsidRDefault="00046706">
      <w:pPr>
        <w:widowControl w:val="0"/>
        <w:rPr>
          <w:rFonts w:ascii="Times New Roman" w:eastAsia="Times New Roman" w:hAnsi="Times New Roman" w:cs="Times New Roman"/>
        </w:rPr>
      </w:pPr>
    </w:p>
    <w:p w:rsidR="0064449A" w:rsidRPr="0064449A" w:rsidRDefault="0064449A" w:rsidP="0064449A">
      <w:pPr>
        <w:suppressAutoHyphens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49A">
        <w:rPr>
          <w:rFonts w:ascii="Times New Roman" w:eastAsia="Times New Roman" w:hAnsi="Times New Roman" w:cs="Times New Roman"/>
          <w:b/>
          <w:sz w:val="28"/>
          <w:szCs w:val="28"/>
        </w:rPr>
        <w:t>Обучающие дистанционные мероприятия</w:t>
      </w:r>
    </w:p>
    <w:p w:rsidR="0064449A" w:rsidRPr="0064449A" w:rsidRDefault="0064449A" w:rsidP="0064449A">
      <w:pPr>
        <w:suppressAutoHyphens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49A">
        <w:rPr>
          <w:rFonts w:ascii="Times New Roman" w:eastAsia="Times New Roman" w:hAnsi="Times New Roman" w:cs="Times New Roman"/>
          <w:b/>
          <w:sz w:val="28"/>
          <w:szCs w:val="28"/>
        </w:rPr>
        <w:t>по национальной системе цифровой маркировки</w:t>
      </w:r>
    </w:p>
    <w:p w:rsidR="0064449A" w:rsidRPr="0064449A" w:rsidRDefault="0064449A" w:rsidP="0064449A">
      <w:pPr>
        <w:suppressAutoHyphens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49A">
        <w:rPr>
          <w:rFonts w:ascii="Times New Roman" w:eastAsia="Times New Roman" w:hAnsi="Times New Roman" w:cs="Times New Roman"/>
          <w:b/>
          <w:sz w:val="28"/>
          <w:szCs w:val="28"/>
        </w:rPr>
        <w:t>«Честный знак».</w:t>
      </w:r>
    </w:p>
    <w:p w:rsidR="0064449A" w:rsidRPr="0064449A" w:rsidRDefault="0064449A" w:rsidP="0064449A">
      <w:pPr>
        <w:suppressAutoHyphens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449A" w:rsidRPr="0064449A" w:rsidRDefault="0064449A" w:rsidP="0064449A">
      <w:pPr>
        <w:suppressAutoHyphens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449A" w:rsidRPr="0064449A" w:rsidRDefault="0064449A" w:rsidP="0064449A">
      <w:pPr>
        <w:suppressAutoHyphens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49A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своевременной готовности участников оборота к вступлению в силу требований об обязательной маркировке товаров средствами идентификации, направляем план мероприятий, </w:t>
      </w:r>
      <w:proofErr w:type="gramStart"/>
      <w:r w:rsidRPr="0064449A">
        <w:rPr>
          <w:rFonts w:ascii="Times New Roman" w:eastAsia="Times New Roman" w:hAnsi="Times New Roman" w:cs="Times New Roman"/>
          <w:sz w:val="28"/>
          <w:szCs w:val="28"/>
        </w:rPr>
        <w:t>запланированных  в</w:t>
      </w:r>
      <w:proofErr w:type="gramEnd"/>
      <w:r w:rsidRPr="0064449A">
        <w:rPr>
          <w:rFonts w:ascii="Times New Roman" w:eastAsia="Times New Roman" w:hAnsi="Times New Roman" w:cs="Times New Roman"/>
          <w:sz w:val="28"/>
          <w:szCs w:val="28"/>
        </w:rPr>
        <w:t xml:space="preserve"> октябре </w:t>
      </w:r>
    </w:p>
    <w:p w:rsidR="0064449A" w:rsidRPr="0064449A" w:rsidRDefault="0064449A" w:rsidP="0064449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49A">
        <w:rPr>
          <w:rFonts w:ascii="Times New Roman" w:eastAsia="Times New Roman" w:hAnsi="Times New Roman" w:cs="Times New Roman"/>
          <w:sz w:val="28"/>
          <w:szCs w:val="28"/>
        </w:rPr>
        <w:t xml:space="preserve">2025 года. </w:t>
      </w:r>
    </w:p>
    <w:p w:rsidR="0064449A" w:rsidRPr="0064449A" w:rsidRDefault="0064449A" w:rsidP="0064449A">
      <w:pPr>
        <w:suppressAutoHyphens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49A">
        <w:rPr>
          <w:rFonts w:ascii="Times New Roman" w:eastAsia="Times New Roman" w:hAnsi="Times New Roman" w:cs="Times New Roman"/>
          <w:sz w:val="28"/>
          <w:szCs w:val="28"/>
        </w:rPr>
        <w:t xml:space="preserve">Подробная информация о проводимых мероприятиях, включая время проведения и порядок участия, располагается на официальном сайте информационной системы маркировки по адресу: </w:t>
      </w:r>
      <w:hyperlink r:id="rId5" w:history="1">
        <w:r w:rsidRPr="0064449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https://честныйзнак.рф</w:t>
        </w:r>
      </w:hyperlink>
      <w:r w:rsidRPr="006444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449A" w:rsidRPr="0064449A" w:rsidRDefault="0064449A" w:rsidP="0064449A">
      <w:pPr>
        <w:suppressAutoHyphens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49A">
        <w:rPr>
          <w:rFonts w:ascii="Times New Roman" w:eastAsia="Times New Roman" w:hAnsi="Times New Roman" w:cs="Times New Roman"/>
          <w:b/>
          <w:sz w:val="28"/>
          <w:szCs w:val="28"/>
        </w:rPr>
        <w:t xml:space="preserve">Запись остается доступной по ссылке на канале после мероприятия. </w:t>
      </w:r>
      <w:r w:rsidRPr="0064449A">
        <w:rPr>
          <w:rFonts w:ascii="Times New Roman" w:eastAsia="Times New Roman" w:hAnsi="Times New Roman" w:cs="Times New Roman"/>
          <w:sz w:val="28"/>
          <w:szCs w:val="28"/>
        </w:rPr>
        <w:t>Телефон службы поддержки национальной системы цифровой маркировки "Честный знак": 8 (800) 222-15-23</w:t>
      </w:r>
    </w:p>
    <w:p w:rsidR="0064449A" w:rsidRDefault="0064449A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W w:w="10470" w:type="dxa"/>
        <w:tblInd w:w="-983" w:type="dxa"/>
        <w:tblLayout w:type="fixed"/>
        <w:tblLook w:val="0400" w:firstRow="0" w:lastRow="0" w:firstColumn="0" w:lastColumn="0" w:noHBand="0" w:noVBand="1"/>
      </w:tblPr>
      <w:tblGrid>
        <w:gridCol w:w="1695"/>
        <w:gridCol w:w="8775"/>
      </w:tblGrid>
      <w:tr w:rsidR="00046706">
        <w:tc>
          <w:tcPr>
            <w:tcW w:w="10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План мероприятий октябрь 2025</w:t>
            </w:r>
          </w:p>
          <w:p w:rsidR="00046706" w:rsidRDefault="00046706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Среда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спортивного питания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Андреева Любовь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ТГ Спортивное питание</w:t>
            </w:r>
          </w:p>
          <w:p w:rsidR="00046706" w:rsidRDefault="00046706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https://честныйзнак.рф/lectures/vebinary/?ELEMENT_ID=475381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bookmarkStart w:id="0" w:name="_GoBack"/>
        <w:bookmarkEnd w:id="0"/>
      </w:tr>
      <w:tr w:rsidR="00046706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Среда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Особенности оборота товаров. Работа в ЭДО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Наталья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«Моторные масла»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Игнатова Алена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Руководитель проектов внедрения, Отдел технического внедрения 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Ростислав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Вашенцев</w:t>
            </w:r>
            <w:proofErr w:type="spellEnd"/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ООО "Тензор"</w:t>
            </w:r>
          </w:p>
          <w:p w:rsidR="00046706" w:rsidRDefault="00046706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https://честныйзнак.рф/lectures/vebinary/?ELEMENT_ID=475304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Четверг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Эксперимент по маркировке средствами идентификации отдельных видов хозяйственных и санитарно-гигиенических изделий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Сидоркова Александра 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Дмитрий Варфоламеев 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https://честныйзнак.рф/lectures/vebinary/?ELEMENT_ID=470632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Четверг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Просто. Честный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знак.Бизнес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Игорь Комаров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продукта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Сидельникова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Екатерина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https://честныйзнак.рф/lectures/vebinary/?ELEMENT_ID=473914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Четверг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Взаимодействие ГИС МТ и ФГИС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ВетИС</w:t>
            </w:r>
            <w:proofErr w:type="spellEnd"/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ТГ Корма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Екатерина Васильцова 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Старший бизнес-аналитик</w:t>
            </w:r>
          </w:p>
          <w:p w:rsidR="00046706" w:rsidRDefault="00046706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https://честныйзнак.рф/lectures/vebinary/?ELEMENT_ID=475288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Программа поддержки для </w:t>
            </w:r>
            <w:r>
              <w:rPr>
                <w:rFonts w:ascii="Times New Roman" w:eastAsia="Times New Roman" w:hAnsi="Times New Roman" w:cs="Times New Roman"/>
                <w:b/>
              </w:rPr>
              <w:t>производителей отдельных видов товаров для детей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Алексей Родин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</w:t>
            </w:r>
          </w:p>
          <w:p w:rsidR="00046706" w:rsidRDefault="00046706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/?ELEMENT_ID=475120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Работа с ЭДО для ветеринарных препаратов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Алена Игнатова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внедрения отдела технического внедрения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Вильнур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Шагиахметов</w:t>
            </w:r>
            <w:proofErr w:type="spellEnd"/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проекта товарной группы «Ветеринарные препараты»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Елизавета Беспалова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lastRenderedPageBreak/>
              <w:t>Консультант-аналитик товарной группы «Ветеринарные препараты»</w:t>
            </w:r>
          </w:p>
          <w:p w:rsidR="00046706" w:rsidRDefault="00046706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MENT_ID=475476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7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по маркировке продукции в системе “Честный знак” для производителей и продавцов Карелии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Катогарова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Елена Андреевна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Специалист Центра сертификации, стандартизации и испытаний АНО "Центр "Мой бизнес"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Республики Карелия", спикер "Честного знака"</w:t>
            </w:r>
          </w:p>
          <w:p w:rsidR="00046706" w:rsidRDefault="00046706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https://честныйзнак.рф/lectures/vebinary/?ELEMENT_ID=473851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импортного спортивного питания 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Андреева Любовь 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ТГ Спортивное питание</w:t>
            </w:r>
          </w:p>
          <w:p w:rsidR="00046706" w:rsidRDefault="00046706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https://честныйзнак.рф/lectures/vebinary/?ELEMENT_ID=475377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Среда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приложением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Маркировка.Просто</w:t>
            </w:r>
            <w:proofErr w:type="spellEnd"/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</w:rPr>
              <w:t>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Ирина Ларина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highlight w:val="white"/>
              </w:rPr>
              <w:t>Руководитель направления товарной группы “Сладости и кондитерские изделия”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Игорь Комаров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99999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highlight w:val="white"/>
              </w:rPr>
              <w:t>Руководитель продукта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https://честныйзнак.рф/lectures/vebinary/?ELEMENT_ID=474502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Среда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растительных масел: 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маркетплейсами</w:t>
            </w:r>
            <w:proofErr w:type="spellEnd"/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Павел Емельянов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пищевой продукции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Ярослав Ершов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Эксперт по </w:t>
            </w: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электронному документообороту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https://честныйзнак.рф/lectures/vebinary/?ELEMENT_ID=475470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Четверг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корма для животных: как работать без штрафов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Наталья</w:t>
            </w:r>
          </w:p>
          <w:p w:rsidR="00046706" w:rsidRDefault="00046706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https://честныйзнак.рф/lectures/vebinary/?ELEMENT_ID=474226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9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Четверг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Косметика, бытовая химия и товары личной гигиены». Основные вопросы. 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</w:t>
            </w:r>
            <w:r>
              <w:rPr>
                <w:rFonts w:ascii="Times New Roman" w:eastAsia="Times New Roman" w:hAnsi="Times New Roman" w:cs="Times New Roman"/>
                <w:b/>
              </w:rPr>
              <w:t>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Налимова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Анна 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Газин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Иван 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046706" w:rsidRDefault="00046706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https://честныйзнак.рф/lectures/vebinary/?ELEMENT_ID=474473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по маркировке продукции в системе “Честный знак” для производителей Карелии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Катогарова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Елена Андреевна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 w:rsidR="00046706" w:rsidRDefault="00046706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MENT_ID=473844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Чек-лист подготовки к запуску обязательной маркировки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Фатьянова Ирина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</w:t>
            </w:r>
          </w:p>
          <w:p w:rsidR="00046706" w:rsidRDefault="00046706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https://честныйзнак.рф/lectures/vebinary/?ELEMENT_ID=475120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rPr>
          <w:trHeight w:val="258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Действия мед организации при приемке ТСР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Андреева Любовь 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ТГ ТСР</w:t>
            </w:r>
          </w:p>
          <w:p w:rsidR="00046706" w:rsidRDefault="00046706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https://честныйзнак.рф/lectures/vebinary/?ELEMENT_ID=475389</w:t>
              </w:r>
            </w:hyperlink>
          </w:p>
        </w:tc>
      </w:tr>
      <w:tr w:rsidR="00046706">
        <w:trPr>
          <w:trHeight w:val="240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15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Среда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наборов по товарам легкой промышленности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проектов, Управление товаров народного потребления</w:t>
            </w:r>
          </w:p>
          <w:p w:rsidR="00046706" w:rsidRDefault="00046706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https://честныйзнак.рф/lectures/vebinary/?ELEMENT_ID=475278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Четверг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маркетплейсами</w:t>
            </w:r>
            <w:proofErr w:type="spellEnd"/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hd w:val="clear" w:color="auto" w:fill="999999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Ирина Ларина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highlight w:val="white"/>
              </w:rPr>
              <w:t xml:space="preserve">Руководитель направления товарной группы “Сладости и </w:t>
            </w:r>
            <w:r>
              <w:rPr>
                <w:rFonts w:ascii="Times New Roman" w:eastAsia="Times New Roman" w:hAnsi="Times New Roman" w:cs="Times New Roman"/>
                <w:b/>
                <w:color w:val="999999"/>
                <w:highlight w:val="white"/>
              </w:rPr>
              <w:t>кондитерские изделия”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Ярослав Ершов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Эксперт по электронному документообороту</w:t>
            </w:r>
          </w:p>
          <w:p w:rsidR="00046706" w:rsidRDefault="00046706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https://честныйзнак.рф/lectures/vebinary/?ELEMENT_ID=474498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rPr>
          <w:trHeight w:val="247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Пятница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1С.Типовые реше</w:t>
            </w:r>
            <w:r>
              <w:rPr>
                <w:rFonts w:ascii="Times New Roman" w:eastAsia="Times New Roman" w:hAnsi="Times New Roman" w:cs="Times New Roman"/>
                <w:b/>
              </w:rPr>
              <w:t>ния для товарной группы печатная продукция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Харитонов Василий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Эксперт 1С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Горелов Игорь Владимирович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«Печатная продукция»</w:t>
            </w:r>
          </w:p>
          <w:p w:rsidR="00046706" w:rsidRDefault="00046706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/?ELEMENT_ID=470966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898987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Контрактное производство при работе с маркировкой игр и игруше</w:t>
            </w:r>
            <w:r>
              <w:rPr>
                <w:rFonts w:ascii="Times New Roman" w:eastAsia="Times New Roman" w:hAnsi="Times New Roman" w:cs="Times New Roman"/>
                <w:b/>
              </w:rPr>
              <w:t>к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Светлана Крафт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Старший бизнес-аналитик</w:t>
            </w:r>
          </w:p>
          <w:p w:rsidR="00046706" w:rsidRDefault="00046706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https://честныйзнак.рф/lectures/vebinary/?ELEMENT_ID=475128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98987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898987"/>
              <w:left w:val="single" w:sz="4" w:space="0" w:color="898987"/>
              <w:bottom w:val="single" w:sz="4" w:space="0" w:color="898987"/>
              <w:right w:val="single" w:sz="4" w:space="0" w:color="898987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Поэкземплярный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учет в БАД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Андреева Любовь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товарной группы «БАД»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Ширяев Константин 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маркировки ООО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Еаптека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"</w:t>
            </w:r>
          </w:p>
          <w:p w:rsidR="00046706" w:rsidRDefault="00046706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https://честныйзнак.рф/lectures/vebinary/?ELEMENT_ID=475385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Среда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89898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Разрешительная документация. Этапы и описание товаров в Национальном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каталоге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Валерий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проектов, Управление товаров народного потребления</w:t>
            </w:r>
          </w:p>
          <w:p w:rsidR="00046706" w:rsidRDefault="00046706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/честныйзнак.рф/lectures/vebinary/?ELEMENT_ID=475282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24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Пятница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пиротехники и средств пожаротушения на Таможенных складах 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Саяхов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Директор Департамента маркировки на таможенных складах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Василенко Вячеслав 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товарной группы "Пиротехника и средства пожаротушения"</w:t>
            </w:r>
          </w:p>
          <w:p w:rsidR="00046706" w:rsidRDefault="00046706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https://честныйзнак.рф/lectures/vebinary/?ELEMENT_ID=475300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Пятница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Процесс регистрации в системе </w:t>
            </w:r>
            <w:r>
              <w:rPr>
                <w:rFonts w:ascii="Times New Roman" w:eastAsia="Times New Roman" w:hAnsi="Times New Roman" w:cs="Times New Roman"/>
                <w:b/>
              </w:rPr>
              <w:t>маркировки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Алиса Белова  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Бизнес-аналитик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Игорь Горелов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</w:p>
          <w:p w:rsidR="00046706" w:rsidRDefault="00046706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https://честныйзнак.рф/lectures/vebinary/?ELEMENT_ID=475228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косметики, бытовой химии и бритв: Вопросы импорта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Газин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Иван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Управления товаров народного потребления</w:t>
            </w:r>
          </w:p>
          <w:p w:rsidR="00046706" w:rsidRDefault="00046706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https://честныйзнак.рф/lectures/vebinary/?ELEMENT_ID=474490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Никифорова Ольга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</w:p>
          <w:p w:rsidR="00046706" w:rsidRDefault="00046706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https://честныйзнак.рф/lectures/vebinary/?ELEMENT_ID=475221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28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маркетплейсами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Игры и игрушки для детей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Ярослав Ершов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Эксперт по электронному </w:t>
            </w: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документообороту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Алёна Лифанова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</w:p>
          <w:p w:rsidR="00046706" w:rsidRDefault="00046706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https://честныйзнак.рф/lectures/vebinary/?ELEMENT_ID=475133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6706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 октября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Четверг</w:t>
            </w: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Косметика и бытовая химия: описание товаров в На</w:t>
            </w:r>
            <w:r>
              <w:rPr>
                <w:rFonts w:ascii="Times New Roman" w:eastAsia="Times New Roman" w:hAnsi="Times New Roman" w:cs="Times New Roman"/>
                <w:b/>
              </w:rPr>
              <w:t>циональном каталоге отдельных</w:t>
            </w:r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6706" w:rsidRDefault="00644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Светлана</w:t>
            </w: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Аналитик группы по взаимодействию с товарными группами</w:t>
            </w:r>
          </w:p>
          <w:p w:rsidR="00046706" w:rsidRDefault="00046706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</w:p>
          <w:p w:rsidR="00046706" w:rsidRDefault="0064449A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33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https://честныйзнак.рф/lectures/vebinary/?ELEMENT_ID=474477</w:t>
              </w:r>
            </w:hyperlink>
          </w:p>
          <w:p w:rsidR="00046706" w:rsidRDefault="0004670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046706" w:rsidRDefault="00046706">
      <w:pPr>
        <w:spacing w:line="240" w:lineRule="auto"/>
      </w:pPr>
    </w:p>
    <w:sectPr w:rsidR="00046706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06"/>
    <w:rsid w:val="00046706"/>
    <w:rsid w:val="0064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A3AA"/>
  <w15:docId w15:val="{BF2D0E0F-09D1-4CC7-B90C-BC809E9C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Noto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"/>
    </w:rPr>
  </w:style>
  <w:style w:type="paragraph" w:styleId="a9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numbering" w:customStyle="1" w:styleId="aa">
    <w:name w:val="Без списка"/>
    <w:uiPriority w:val="99"/>
    <w:semiHidden/>
    <w:unhideWhenUsed/>
    <w:qFormat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jghhoc2aj1c8b.xn--p1ai/lectures/" TargetMode="External"/><Relationship Id="rId13" Type="http://schemas.openxmlformats.org/officeDocument/2006/relationships/hyperlink" Target="http://xn--80ajghhoc2aj1c8b.xn--p1ai/lectures/" TargetMode="External"/><Relationship Id="rId18" Type="http://schemas.openxmlformats.org/officeDocument/2006/relationships/hyperlink" Target="http://xn--80ajghhoc2aj1c8b.xn--p1ai/lectures/" TargetMode="External"/><Relationship Id="rId26" Type="http://schemas.openxmlformats.org/officeDocument/2006/relationships/hyperlink" Target="http://xn--80ajghhoc2aj1c8b.xn--p1ai/lectur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xn--80ajghhoc2aj1c8b.xn--p1ai/lectures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xn--80ajghhoc2aj1c8b.xn--p1ai/lectures/" TargetMode="External"/><Relationship Id="rId12" Type="http://schemas.openxmlformats.org/officeDocument/2006/relationships/hyperlink" Target="http://xn--80ajghhoc2aj1c8b.xn--p1ai/lectures/" TargetMode="External"/><Relationship Id="rId17" Type="http://schemas.openxmlformats.org/officeDocument/2006/relationships/hyperlink" Target="https://xn--80ajghhoc2aj1c8b.xn--p1ai/lectures/videoarhiv/" TargetMode="External"/><Relationship Id="rId25" Type="http://schemas.openxmlformats.org/officeDocument/2006/relationships/hyperlink" Target="http://xn--80ajghhoc2aj1c8b.xn--p1ai/lectures/" TargetMode="External"/><Relationship Id="rId33" Type="http://schemas.openxmlformats.org/officeDocument/2006/relationships/hyperlink" Target="https://xn--80ajghhoc2aj1c8b.xn--p1ai/lectures/videoarhiv/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80ajghhoc2aj1c8b.xn--p1ai/lectures/" TargetMode="External"/><Relationship Id="rId20" Type="http://schemas.openxmlformats.org/officeDocument/2006/relationships/hyperlink" Target="https://xn--80ajghhoc2aj1c8b.xn--p1ai/lectures/videoarhiv/" TargetMode="External"/><Relationship Id="rId29" Type="http://schemas.openxmlformats.org/officeDocument/2006/relationships/hyperlink" Target="http://xn--80ajghhoc2aj1c8b.xn--p1ai/lecture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5" TargetMode="External"/><Relationship Id="rId11" Type="http://schemas.openxmlformats.org/officeDocument/2006/relationships/hyperlink" Target="https://xn--80ajghhoc2aj1c8b.xn--p1ai/lectures/vebinary/?ELEMENT_ID=475120" TargetMode="External"/><Relationship Id="rId24" Type="http://schemas.openxmlformats.org/officeDocument/2006/relationships/hyperlink" Target="https://xn--80ajghhoc2aj1c8b.xn--p1ai/lectures/vebinary/?ELEMENT_ID=470966" TargetMode="External"/><Relationship Id="rId32" Type="http://schemas.openxmlformats.org/officeDocument/2006/relationships/hyperlink" Target="http://xn--80ajghhoc2aj1c8b.xn--p1ai/lectures/" TargetMode="External"/><Relationship Id="rId5" Type="http://schemas.openxmlformats.org/officeDocument/2006/relationships/hyperlink" Target="https://&#1095;&#1077;&#1089;&#1090;&#1085;&#1099;&#1081;&#1079;&#1085;&#1072;&#1082;.&#1088;&#1092;" TargetMode="External"/><Relationship Id="rId15" Type="http://schemas.openxmlformats.org/officeDocument/2006/relationships/hyperlink" Target="https://xn--80ajghhoc2aj1c8b.xn--p1ai/lectures/vebinary/" TargetMode="External"/><Relationship Id="rId23" Type="http://schemas.openxmlformats.org/officeDocument/2006/relationships/hyperlink" Target="https://xn--80ajghhoc2aj1c8b.xn--p1ai/lectures/vebinary/" TargetMode="External"/><Relationship Id="rId28" Type="http://schemas.openxmlformats.org/officeDocument/2006/relationships/hyperlink" Target="http://xn--80ajghhoc2aj1c8b.xn--p1ai/lectures/" TargetMode="External"/><Relationship Id="rId10" Type="http://schemas.openxmlformats.org/officeDocument/2006/relationships/hyperlink" Target="https://xn--80ajghhoc2aj1c8b.xn--p1ai/lectures/vebinary/?ELEMENT_ID=475288" TargetMode="External"/><Relationship Id="rId19" Type="http://schemas.openxmlformats.org/officeDocument/2006/relationships/hyperlink" Target="http://xn--80ajghhoc2aj1c8b.xn--p1ai/lectures/" TargetMode="External"/><Relationship Id="rId31" Type="http://schemas.openxmlformats.org/officeDocument/2006/relationships/hyperlink" Target="http://xn--80ajghhoc2aj1c8b.xn--p1ai/lectur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80ajghhoc2aj1c8b.xn--p1ai/lectures/" TargetMode="External"/><Relationship Id="rId14" Type="http://schemas.openxmlformats.org/officeDocument/2006/relationships/hyperlink" Target="http://xn--80ajghhoc2aj1c8b.xn--p1ai/lectures/" TargetMode="External"/><Relationship Id="rId22" Type="http://schemas.openxmlformats.org/officeDocument/2006/relationships/hyperlink" Target="http://xn--80ajghhoc2aj1c8b.xn--p1ai/lectures/" TargetMode="External"/><Relationship Id="rId27" Type="http://schemas.openxmlformats.org/officeDocument/2006/relationships/hyperlink" Target="http://xn--80ajghhoc2aj1c8b.xn--p1ai/lectures/" TargetMode="External"/><Relationship Id="rId30" Type="http://schemas.openxmlformats.org/officeDocument/2006/relationships/hyperlink" Target="https://xn--80ajghhoc2aj1c8b.xn--p1ai/lectures/videoarhiv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hdHoK56BF/pY3r8M+/i+WAP6Bhw==">CgMxLjAaHwoBMBIaChgICVIUChJ0YWJsZS5wZ3RsZW5kYmJhZjYyDmgudXJtbWUzemFobHp0Mg5oLnVybW1lM3phaGx6dDgAciExQjl1RHk3enhXbnhhNzd0bU1QRHV5M0VpbEl2Qlp0SzM=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Ирина</dc:creator>
  <dc:description/>
  <cp:lastModifiedBy>Пользователь</cp:lastModifiedBy>
  <cp:revision>2</cp:revision>
  <dcterms:created xsi:type="dcterms:W3CDTF">2025-10-03T05:08:00Z</dcterms:created>
  <dcterms:modified xsi:type="dcterms:W3CDTF">2025-10-03T05:08:00Z</dcterms:modified>
  <dc:language>ru-RU</dc:language>
</cp:coreProperties>
</file>