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6A7" w:rsidRPr="005706A7" w:rsidRDefault="005706A7" w:rsidP="005706A7">
      <w:pPr>
        <w:spacing w:line="25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6A7">
        <w:rPr>
          <w:rFonts w:ascii="Times New Roman" w:hAnsi="Times New Roman" w:cs="Times New Roman"/>
          <w:color w:val="000000" w:themeColor="text1"/>
          <w:sz w:val="28"/>
          <w:szCs w:val="28"/>
        </w:rPr>
        <w:t>Извещение</w:t>
      </w:r>
    </w:p>
    <w:p w:rsidR="005706A7" w:rsidRPr="005706A7" w:rsidRDefault="005706A7" w:rsidP="005706A7">
      <w:pPr>
        <w:spacing w:line="25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6A7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государственной кадастровой оценки земельных участков на территории Краснодарского края в 2026 году и приеме документов, содержащих сведения о характеристиках объектов недвижимости</w:t>
      </w:r>
    </w:p>
    <w:p w:rsidR="005706A7" w:rsidRPr="005706A7" w:rsidRDefault="005706A7" w:rsidP="005706A7">
      <w:pPr>
        <w:spacing w:after="0" w:line="25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6A7">
        <w:rPr>
          <w:rFonts w:ascii="Times New Roman" w:hAnsi="Times New Roman" w:cs="Times New Roman"/>
          <w:color w:val="000000" w:themeColor="text1"/>
          <w:sz w:val="28"/>
          <w:szCs w:val="28"/>
        </w:rPr>
        <w:t>В 2026 году в соответствии с приказом департамента от 25.03.2025 № 621 «О проведении государственной кадастровой оценки земельных участков на территории Краснодарского края в 2026 году» будет проведена государственная кадастровая оценка в отношении всех учтенных в Едином государственном реестре недвижимости земельных участков на территории Краснодарского края.</w:t>
      </w:r>
    </w:p>
    <w:p w:rsidR="005706A7" w:rsidRPr="005706A7" w:rsidRDefault="005706A7" w:rsidP="005706A7">
      <w:pPr>
        <w:spacing w:after="0" w:line="25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6A7">
        <w:rPr>
          <w:rFonts w:ascii="Times New Roman" w:hAnsi="Times New Roman" w:cs="Times New Roman"/>
          <w:color w:val="000000" w:themeColor="text1"/>
          <w:sz w:val="28"/>
          <w:szCs w:val="28"/>
        </w:rPr>
        <w:t>В целях сбора и обработки информации, необходимой для определения кадастровой стоимости, правообладатели земельных участков, в отношении которых принято решение о проведении государственной кадастровой оценки, вправе предоставить в ГБУ КК «</w:t>
      </w:r>
      <w:proofErr w:type="spellStart"/>
      <w:r w:rsidRPr="005706A7">
        <w:rPr>
          <w:rFonts w:ascii="Times New Roman" w:hAnsi="Times New Roman" w:cs="Times New Roman"/>
          <w:color w:val="000000" w:themeColor="text1"/>
          <w:sz w:val="28"/>
          <w:szCs w:val="28"/>
        </w:rPr>
        <w:t>Крайтехинвентаризация</w:t>
      </w:r>
      <w:proofErr w:type="spellEnd"/>
      <w:r w:rsidRPr="00570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Краевое БТИ» декларации о характеристиках соответствующих объектов недвижимости. </w:t>
      </w:r>
    </w:p>
    <w:p w:rsidR="005706A7" w:rsidRPr="005706A7" w:rsidRDefault="005706A7" w:rsidP="005706A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06A7">
        <w:rPr>
          <w:rFonts w:ascii="Times New Roman" w:eastAsia="Calibri" w:hAnsi="Times New Roman" w:cs="Times New Roman"/>
          <w:color w:val="000000"/>
          <w:sz w:val="28"/>
          <w:szCs w:val="28"/>
        </w:rPr>
        <w:t>Декларация о характеристиках объекта недвижимости подается в бюджетное учреждение или многофункциональный центр предоставления государственных и муниципальных услуг лично или с использованием информационно-телекоммуникационных сетей общего пользования, в том числе сети «Интернет», включая портал государственных и муниципальных услуг, а также регистрируемым почтовым отправлением с уведомлением о вручении.</w:t>
      </w:r>
    </w:p>
    <w:p w:rsidR="005706A7" w:rsidRPr="005706A7" w:rsidRDefault="005706A7" w:rsidP="005706A7">
      <w:pPr>
        <w:spacing w:after="0" w:line="25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декларации о характеристиках объектов недвижимости и порядок ее рассмотрения утверждены приказом </w:t>
      </w:r>
      <w:proofErr w:type="spellStart"/>
      <w:r w:rsidRPr="005706A7">
        <w:rPr>
          <w:rFonts w:ascii="Times New Roman" w:hAnsi="Times New Roman" w:cs="Times New Roman"/>
          <w:color w:val="000000" w:themeColor="text1"/>
          <w:sz w:val="28"/>
          <w:szCs w:val="28"/>
        </w:rPr>
        <w:t>Росреестра</w:t>
      </w:r>
      <w:proofErr w:type="spellEnd"/>
      <w:r w:rsidRPr="00570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24.05.2021 № П/0216 «Об утверждении Порядка рассмотрения декларации о характеристиках объекта недвижимости, в том числе ее формы».</w:t>
      </w:r>
    </w:p>
    <w:p w:rsidR="005706A7" w:rsidRPr="005706A7" w:rsidRDefault="005706A7" w:rsidP="005706A7">
      <w:pPr>
        <w:spacing w:after="0" w:line="25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6A7">
        <w:rPr>
          <w:rFonts w:ascii="Times New Roman" w:hAnsi="Times New Roman" w:cs="Times New Roman"/>
          <w:color w:val="000000" w:themeColor="text1"/>
          <w:sz w:val="28"/>
          <w:szCs w:val="28"/>
        </w:rPr>
        <w:t>Форма декларации также размещена на официальном сайте ГБУ КК «</w:t>
      </w:r>
      <w:proofErr w:type="spellStart"/>
      <w:r w:rsidRPr="005706A7">
        <w:rPr>
          <w:rFonts w:ascii="Times New Roman" w:hAnsi="Times New Roman" w:cs="Times New Roman"/>
          <w:color w:val="000000" w:themeColor="text1"/>
          <w:sz w:val="28"/>
          <w:szCs w:val="28"/>
        </w:rPr>
        <w:t>Крайтехинвентаризация</w:t>
      </w:r>
      <w:proofErr w:type="spellEnd"/>
      <w:r w:rsidRPr="00570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Краевое БТИ» в информационно-телекоммуникационной сети «Интернет».</w:t>
      </w:r>
    </w:p>
    <w:p w:rsidR="005706A7" w:rsidRPr="005706A7" w:rsidRDefault="005706A7" w:rsidP="005706A7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06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Обращаем Ваше внимание, что предоставление декларации о характеристиках объекта недвижимости является </w:t>
      </w:r>
      <w:r w:rsidRPr="005706A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бесплатным</w:t>
      </w:r>
      <w:r w:rsidRPr="005706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! Консультацию по заполнению декларации можно получить по телефону 8 (861) 991-05-05 доб. 337 или по электронной почте </w:t>
      </w:r>
      <w:hyperlink r:id="rId6" w:history="1">
        <w:r w:rsidRPr="005706A7">
          <w:rPr>
            <w:rFonts w:ascii="Times New Roman" w:hAnsi="Times New Roman" w:cs="Times New Roman"/>
            <w:b/>
            <w:color w:val="0563C1" w:themeColor="hyperlink"/>
            <w:sz w:val="28"/>
            <w:szCs w:val="28"/>
            <w:u w:val="single"/>
            <w:lang w:val="en-US"/>
          </w:rPr>
          <w:t>deklar</w:t>
        </w:r>
        <w:r w:rsidRPr="005706A7">
          <w:rPr>
            <w:rFonts w:ascii="Times New Roman" w:hAnsi="Times New Roman" w:cs="Times New Roman"/>
            <w:b/>
            <w:color w:val="0563C1" w:themeColor="hyperlink"/>
            <w:sz w:val="28"/>
            <w:szCs w:val="28"/>
            <w:u w:val="single"/>
          </w:rPr>
          <w:t>@</w:t>
        </w:r>
        <w:r w:rsidRPr="005706A7">
          <w:rPr>
            <w:rFonts w:ascii="Times New Roman" w:hAnsi="Times New Roman" w:cs="Times New Roman"/>
            <w:b/>
            <w:color w:val="0563C1" w:themeColor="hyperlink"/>
            <w:sz w:val="28"/>
            <w:szCs w:val="28"/>
            <w:u w:val="single"/>
            <w:lang w:val="en-US"/>
          </w:rPr>
          <w:t>kubbti</w:t>
        </w:r>
        <w:r w:rsidRPr="005706A7">
          <w:rPr>
            <w:rFonts w:ascii="Times New Roman" w:hAnsi="Times New Roman" w:cs="Times New Roman"/>
            <w:b/>
            <w:color w:val="0563C1" w:themeColor="hyperlink"/>
            <w:sz w:val="28"/>
            <w:szCs w:val="28"/>
            <w:u w:val="single"/>
          </w:rPr>
          <w:t>.</w:t>
        </w:r>
        <w:proofErr w:type="spellStart"/>
        <w:r w:rsidRPr="005706A7">
          <w:rPr>
            <w:rFonts w:ascii="Times New Roman" w:hAnsi="Times New Roman" w:cs="Times New Roman"/>
            <w:b/>
            <w:color w:val="0563C1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5706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ГБУ КК «</w:t>
      </w:r>
      <w:proofErr w:type="spellStart"/>
      <w:r w:rsidRPr="005706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Крайтехинвентаризация</w:t>
      </w:r>
      <w:proofErr w:type="spellEnd"/>
      <w:r w:rsidRPr="005706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Краевое БТИ»</w:t>
      </w:r>
    </w:p>
    <w:p w:rsidR="00F930F3" w:rsidRDefault="00F930F3" w:rsidP="00F930F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30F3" w:rsidRDefault="00F930F3" w:rsidP="00F930F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06A7" w:rsidRDefault="005706A7" w:rsidP="00F930F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F930F3" w:rsidRDefault="00F930F3" w:rsidP="00F930F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30F3" w:rsidRDefault="00F930F3" w:rsidP="00F930F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Декларации о характеристиках объектов недвижимости принимаются по адресам:</w:t>
      </w:r>
    </w:p>
    <w:tbl>
      <w:tblPr>
        <w:tblW w:w="9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480"/>
        <w:gridCol w:w="5340"/>
      </w:tblGrid>
      <w:tr w:rsidR="00F930F3" w:rsidTr="00F930F3">
        <w:trPr>
          <w:trHeight w:val="31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отдела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Адрес</w:t>
            </w:r>
          </w:p>
        </w:tc>
      </w:tr>
      <w:tr w:rsidR="00F930F3" w:rsidTr="00F930F3">
        <w:trPr>
          <w:trHeight w:val="31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F930F3" w:rsidTr="00F930F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отдел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Абинскому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Комсомольский пр-т., д. 81, г. Абинск, Краснодарский край, 353320</w:t>
            </w:r>
          </w:p>
        </w:tc>
      </w:tr>
      <w:tr w:rsidR="00F930F3" w:rsidTr="00F930F3">
        <w:trPr>
          <w:trHeight w:val="796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по городу-курорту Анапе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Крымская ул., д. 177, г. Анапа, Краснодарский край, 353445</w:t>
            </w:r>
          </w:p>
        </w:tc>
      </w:tr>
      <w:tr w:rsidR="00F930F3" w:rsidTr="00F930F3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по Апшеронскому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Кооперативная ул., д. 1 А, г. Апшеронск, Краснодарский край, 352690</w:t>
            </w:r>
          </w:p>
        </w:tc>
      </w:tr>
      <w:tr w:rsidR="00F930F3" w:rsidTr="00F930F3">
        <w:trPr>
          <w:trHeight w:val="450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по городу Армавиру </w:t>
            </w:r>
          </w:p>
        </w:tc>
        <w:tc>
          <w:tcPr>
            <w:tcW w:w="5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Кирова ул., д. 48, г. Армавир, Краснодарский край, 352900</w:t>
            </w:r>
          </w:p>
        </w:tc>
      </w:tr>
      <w:tr w:rsidR="00F930F3" w:rsidTr="00F930F3">
        <w:trPr>
          <w:trHeight w:val="50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930F3" w:rsidTr="00F930F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отдел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Белоглинскому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Крупской ул., д. 7, с. Белая Глина, Краснодарский край, 353040</w:t>
            </w:r>
          </w:p>
        </w:tc>
      </w:tr>
      <w:tr w:rsidR="00F930F3" w:rsidTr="00F930F3">
        <w:trPr>
          <w:trHeight w:val="73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отдел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Белореченскому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Ленина ул., д. 85, г. Белореченск, Краснодарский край, 352630</w:t>
            </w:r>
          </w:p>
        </w:tc>
      </w:tr>
      <w:tr w:rsidR="00F930F3" w:rsidTr="00F930F3">
        <w:trPr>
          <w:trHeight w:val="73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отдел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Брюховецкому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Советская ул., д.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56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а,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ст-ца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Брюховецкая, Краснодарский край, 352750</w:t>
            </w:r>
          </w:p>
        </w:tc>
      </w:tr>
      <w:tr w:rsidR="00F930F3" w:rsidTr="00F930F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отдел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Выселковскому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Ленина ул., д. 41,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ст-ца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Выселки, Краснодарский край, 353100</w:t>
            </w:r>
          </w:p>
        </w:tc>
      </w:tr>
      <w:tr w:rsidR="00F930F3" w:rsidTr="00F930F3">
        <w:trPr>
          <w:trHeight w:val="1182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по городу-курорту Геленджику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Севастопольская ул., д. 29, г. Геленджик, Краснодарский край, 353475</w:t>
            </w:r>
          </w:p>
        </w:tc>
      </w:tr>
      <w:tr w:rsidR="00F930F3" w:rsidTr="00F930F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по городу Горячий Ключ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Революции ул., д. 3, г. Горячий Ключ, Краснодарский край, 353290</w:t>
            </w:r>
          </w:p>
        </w:tc>
      </w:tr>
      <w:tr w:rsidR="00F930F3" w:rsidTr="00F930F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отдел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Гулькевичскому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им. Д. Сорокиной ул., д. 29, г. Гулькевичи, Краснодарский край, 352190</w:t>
            </w:r>
          </w:p>
        </w:tc>
      </w:tr>
      <w:tr w:rsidR="00F930F3" w:rsidTr="00F930F3">
        <w:trPr>
          <w:trHeight w:val="67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отдел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Динскому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Пролетарская ул., д. 30, 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ст-ца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Динская,</w:t>
            </w:r>
            <w:r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Динской район, Краснодарский край, 353200</w:t>
            </w: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Красная ул., д. 72 Б, помещение 9,</w:t>
            </w: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ст. Динская, Динской район, </w:t>
            </w: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Краснодарский край, 353200  </w:t>
            </w: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Ленина ул., д. 147,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ст-ца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Новотитаровская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Краснодарский край, 353210</w:t>
            </w:r>
          </w:p>
        </w:tc>
      </w:tr>
      <w:tr w:rsidR="00F930F3" w:rsidTr="00F930F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отдел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Ейскому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Карла Маркса ул., д. 41, г. Ейск, Краснодарский край, 353680</w:t>
            </w:r>
          </w:p>
        </w:tc>
      </w:tr>
      <w:tr w:rsidR="00F930F3" w:rsidTr="00F930F3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14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по Калининскому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Ленина ул., д. 140, офис 1, 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ст-ца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Калининская, Калининский район, Краснодарский край, 353780     </w:t>
            </w:r>
          </w:p>
        </w:tc>
      </w:tr>
      <w:tr w:rsidR="00F930F3" w:rsidTr="00F930F3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отдел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Каневскому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Коммунаров ул., д. 21, 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ст-ца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Каневская, Каневской район, Краснодарский край, 353730</w:t>
            </w:r>
          </w:p>
        </w:tc>
      </w:tr>
      <w:tr w:rsidR="00F930F3" w:rsidTr="00F930F3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Горького ул., д. 58, 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ст-ца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Каневская, Краснодарский край, 353730 окно 21, МФЦ</w:t>
            </w:r>
          </w:p>
        </w:tc>
      </w:tr>
      <w:tr w:rsidR="00F930F3" w:rsidTr="00F930F3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отдел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Кореновскому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Мира ул., д.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79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а, </w:t>
            </w: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 Кореновск, Краснодарский край, 353180</w:t>
            </w:r>
          </w:p>
        </w:tc>
      </w:tr>
      <w:tr w:rsidR="00F930F3" w:rsidTr="00F930F3">
        <w:trPr>
          <w:trHeight w:val="94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по Красноармейскому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Ковтюха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ул., д. 100/1, 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ст-ца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Полтавская, Красноармейский район, Краснодарский край, 353800</w:t>
            </w:r>
          </w:p>
        </w:tc>
      </w:tr>
      <w:tr w:rsidR="00F930F3" w:rsidTr="00F930F3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по городу Краснодару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им.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Леваневского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ул., д. 16, г. Краснодар, 350000</w:t>
            </w:r>
          </w:p>
        </w:tc>
      </w:tr>
      <w:tr w:rsidR="00F930F3" w:rsidTr="00F930F3">
        <w:trPr>
          <w:trHeight w:val="104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Гагарина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д. 135/1, г. Краснодар, 350912, кабинет № 111</w:t>
            </w:r>
          </w:p>
        </w:tc>
      </w:tr>
      <w:tr w:rsidR="00F930F3" w:rsidTr="00F930F3">
        <w:trPr>
          <w:trHeight w:val="744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по Кавказскому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Коммунальный пер., д. 4, г. Кропоткин, Кавказский район, Краснодарский край, </w:t>
            </w: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352380</w:t>
            </w: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Первомайский пер., д. 8, ст. Кавказская, 352140 </w:t>
            </w:r>
          </w:p>
        </w:tc>
      </w:tr>
      <w:tr w:rsidR="00F930F3" w:rsidTr="00F930F3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по Крыловскому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ул. Орджоникидзе, д. 159, ст. Крыловская, Крыловский район, Краснодарский край, 352080</w:t>
            </w:r>
          </w:p>
        </w:tc>
      </w:tr>
      <w:tr w:rsidR="00F930F3" w:rsidTr="00F930F3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по Крымскому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Комсомольская ул., д. 20,</w:t>
            </w:r>
            <w:r>
              <w:rPr>
                <w:rFonts w:ascii="Calibri" w:eastAsia="Calibri" w:hAnsi="Calibri" w:cs="Times New Roman"/>
                <w:lang w:eastAsia="en-US"/>
              </w:rPr>
              <w:t xml:space="preserve"> </w:t>
            </w: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 Крымск, Краснодарский край, 353380</w:t>
            </w:r>
          </w:p>
        </w:tc>
      </w:tr>
      <w:tr w:rsidR="00F930F3" w:rsidTr="00F930F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отдел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Курганинскому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Шаповалова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пер., д. 19, г. Курганинск, Краснодарский край, 352430</w:t>
            </w:r>
          </w:p>
        </w:tc>
      </w:tr>
      <w:tr w:rsidR="00F930F3" w:rsidTr="00F930F3">
        <w:trPr>
          <w:trHeight w:val="833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отдел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Кущевскому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им.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Б.Е.Москвича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пер., д. 70 А,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ст-ца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Кущевская,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Кущевский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район, Краснодарский край, 352030</w:t>
            </w:r>
          </w:p>
        </w:tc>
      </w:tr>
      <w:tr w:rsidR="00F930F3" w:rsidTr="00F930F3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отдел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Лабинскому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Красная ул., д. 8, г. Лабинск, Краснодарский край, 352500</w:t>
            </w:r>
          </w:p>
        </w:tc>
      </w:tr>
      <w:tr w:rsidR="00F930F3" w:rsidTr="00F930F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по Ленинградскому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Набережная ул., д. 64, </w:t>
            </w: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ст-ца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Ленинградская, Ленинградский район, Краснодарский край, 353740</w:t>
            </w:r>
          </w:p>
        </w:tc>
      </w:tr>
      <w:tr w:rsidR="00F930F3" w:rsidTr="00F930F3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по Мостовскому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Ленина ул., д. 12, офис 5, пос. Мостовской,</w:t>
            </w:r>
            <w:r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Мостовский район, Краснодарский край, 352570</w:t>
            </w:r>
          </w:p>
        </w:tc>
      </w:tr>
      <w:tr w:rsidR="00F930F3" w:rsidTr="00F930F3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27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отдел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Новокубанскому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Ленина ул., д. 32, г. Новокубанск, </w:t>
            </w: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Краснодарский край, 352240</w:t>
            </w:r>
          </w:p>
        </w:tc>
      </w:tr>
      <w:tr w:rsidR="00F930F3" w:rsidTr="00F930F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по Новопокровскому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Советская ул., д. 47,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ст-ца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Новопокровская,</w:t>
            </w:r>
            <w:r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Новопокровский район, Краснодарский край, 353020</w:t>
            </w:r>
          </w:p>
        </w:tc>
      </w:tr>
      <w:tr w:rsidR="00F930F3" w:rsidTr="00F930F3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по городу Новороссийску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Шевченко ул., д. 7, г. Новороссийск, Краснодарский край, 353905</w:t>
            </w:r>
          </w:p>
        </w:tc>
      </w:tr>
      <w:tr w:rsidR="00F930F3" w:rsidTr="00F930F3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Советов ул., д. 1 (ТЦ "Красная площадь" 1 этаж) МФЦ, г. Новороссийск</w:t>
            </w:r>
          </w:p>
        </w:tc>
      </w:tr>
      <w:tr w:rsidR="00F930F3" w:rsidTr="00F930F3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отдел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Отрадненскому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Красная ул., д. 89, 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ст-ца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Отрадная,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Отрадненский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район, Краснодарский край, 352290</w:t>
            </w:r>
          </w:p>
        </w:tc>
      </w:tr>
      <w:tr w:rsidR="00F930F3" w:rsidTr="00F930F3">
        <w:trPr>
          <w:trHeight w:val="882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по Павловскому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Горького ул., д. 292, 2 этаж, 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ст-ца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Павловская, Павловский район, Краснодарский край, 352040</w:t>
            </w:r>
          </w:p>
        </w:tc>
      </w:tr>
      <w:tr w:rsidR="00F930F3" w:rsidTr="00F930F3">
        <w:trPr>
          <w:trHeight w:val="899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отдел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Приморско-Ахтарскому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Пролетарская ул., д. 50, г. Приморско-Ахтарск, 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Приморско-Ахтарский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район, Краснодарский край, 353860</w:t>
            </w:r>
          </w:p>
        </w:tc>
      </w:tr>
      <w:tr w:rsidR="00F930F3" w:rsidTr="00F930F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по Северскому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Базарная ул., д. 15/1, 2 этаж, </w:t>
            </w: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ст-ца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Северская, Северский район, Краснодарский край, 353240</w:t>
            </w:r>
          </w:p>
        </w:tc>
      </w:tr>
      <w:tr w:rsidR="00F930F3" w:rsidTr="00F930F3">
        <w:trPr>
          <w:trHeight w:val="6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по Славянскому району 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Школьная ул., д. 304, г. Славянск-на-Кубани, Краснодарский край, 353560</w:t>
            </w:r>
          </w:p>
        </w:tc>
      </w:tr>
      <w:tr w:rsidR="00F930F3" w:rsidTr="00F930F3">
        <w:trPr>
          <w:trHeight w:val="39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по городу-курорту Сочи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Сочи - Красноармейская ул., д. 19, Центральный район, г. Сочи, 354065</w:t>
            </w: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Адлер - Молокова ул., д. 18/78, Адлерский район, г. Сочи, 354340</w:t>
            </w: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Красная поляна - Трудовой Славы ул., д. 4, офис 15,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пгт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 Красная Поляна, Адлерский район, г. Сочи, 354392</w:t>
            </w: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Лазаревское - Павлова ул., д. 40, 5 этаж, </w:t>
            </w: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п. Лазаревское,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Лазаревский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район, г. Сочи, 354217</w:t>
            </w: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Дагомыс -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Армавирская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ул., д. 20А, корпус 3, первый этаж, помещение 3, п. Дагомыс,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Лазаревский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район, г. Сочи, 354207</w:t>
            </w: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Юных Ленинцев ул., д. 10, 2 этаж, окно 39, (МФЦ), г. Сочи, Центральный район, Краснодарский край </w:t>
            </w: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930F3" w:rsidTr="00F930F3">
        <w:tc>
          <w:tcPr>
            <w:tcW w:w="90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36</w:t>
            </w:r>
          </w:p>
        </w:tc>
        <w:tc>
          <w:tcPr>
            <w:tcW w:w="348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отдел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Староминскому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Кольцовская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ул., д. 26, 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ст-ца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Староминская, Краснодарский край, 353600</w:t>
            </w:r>
          </w:p>
        </w:tc>
      </w:tr>
      <w:tr w:rsidR="00F930F3" w:rsidTr="00F930F3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по Тбилисскому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Кривая ул., д. 18,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ст-ца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Тбилисская, Краснодарский край, 352360</w:t>
            </w:r>
          </w:p>
        </w:tc>
      </w:tr>
      <w:tr w:rsidR="00F930F3" w:rsidTr="00F930F3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по Темрюкскому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им. Розы Люксембург/Гоголя ул., д. 65/90, г. Темрюк, Темрюкский район, Краснодарский край, 353500</w:t>
            </w:r>
          </w:p>
        </w:tc>
      </w:tr>
      <w:tr w:rsidR="00F930F3" w:rsidTr="00F930F3">
        <w:trPr>
          <w:trHeight w:val="1197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отдел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Тимашевскому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Братская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ул., д. 129, </w:t>
            </w: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 Тимашевск, 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Тимашевский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район, Краснодарский край, 352700</w:t>
            </w:r>
          </w:p>
        </w:tc>
      </w:tr>
      <w:tr w:rsidR="00F930F3" w:rsidTr="00F930F3">
        <w:trPr>
          <w:trHeight w:val="600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по Тихорецкому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Украинская ул., д. 5, г. Тихорецк, Краснодарский край, 352120</w:t>
            </w:r>
          </w:p>
        </w:tc>
      </w:tr>
      <w:tr w:rsidR="00F930F3" w:rsidTr="00F930F3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Энгельса ул., д. 76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Д-Е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 г. Тихорецк, Краснодарский край, 352120 окно 23, МФЦ</w:t>
            </w:r>
          </w:p>
        </w:tc>
      </w:tr>
      <w:tr w:rsidR="00F930F3" w:rsidTr="00F930F3">
        <w:trPr>
          <w:trHeight w:val="1692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по Туапсинскому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Герцена ул., д. 10, г. Туапсе, Краснодарский край, 352800</w:t>
            </w: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Ленина ул., д. 19,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пгт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. Новомихайловский, </w:t>
            </w:r>
          </w:p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352855</w:t>
            </w:r>
          </w:p>
        </w:tc>
      </w:tr>
      <w:tr w:rsidR="00F930F3" w:rsidTr="00F930F3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по Успенскому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Ленина ул., д. 244, с. Успенское, Успенский район, Краснодарский край, 352451</w:t>
            </w:r>
          </w:p>
        </w:tc>
      </w:tr>
      <w:tr w:rsidR="00F930F3" w:rsidTr="00F930F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отдел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Усть-Лабинскому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Пролетарская ул., д. 72, г. Усть-Лабинск, Краснодарский край, 352333</w:t>
            </w:r>
          </w:p>
        </w:tc>
      </w:tr>
      <w:tr w:rsidR="00F930F3" w:rsidTr="00F930F3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отдел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Щербиновскому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0F3" w:rsidRDefault="00F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Советов ул., д. 64, 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ст-ца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Старощербиновская, 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Щербиновский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район, Краснодарский край, 353620</w:t>
            </w:r>
          </w:p>
        </w:tc>
      </w:tr>
    </w:tbl>
    <w:p w:rsidR="00F930F3" w:rsidRDefault="00F930F3" w:rsidP="00F930F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30F3" w:rsidRDefault="00F930F3" w:rsidP="00F930F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содержащие сведения о характеристиках объектов недвижимости, также можно направить в форме электронного документа, заверенного электронной цифровой подписью заявителя на электронный адрес: deklar@kubbti.ru</w:t>
      </w:r>
    </w:p>
    <w:p w:rsidR="00F930F3" w:rsidRDefault="00F930F3" w:rsidP="00F930F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30F3" w:rsidRDefault="00F930F3" w:rsidP="00F930F3">
      <w:pPr>
        <w:spacing w:after="0" w:line="240" w:lineRule="auto"/>
        <w:jc w:val="center"/>
      </w:pPr>
    </w:p>
    <w:p w:rsidR="00675281" w:rsidRPr="00F930F3" w:rsidRDefault="00675281" w:rsidP="00F930F3"/>
    <w:sectPr w:rsidR="00675281" w:rsidRPr="00F930F3" w:rsidSect="005A6FC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CF9" w:rsidRDefault="00E34CF9" w:rsidP="005A6FC0">
      <w:pPr>
        <w:spacing w:after="0" w:line="240" w:lineRule="auto"/>
      </w:pPr>
      <w:r>
        <w:separator/>
      </w:r>
    </w:p>
  </w:endnote>
  <w:endnote w:type="continuationSeparator" w:id="0">
    <w:p w:rsidR="00E34CF9" w:rsidRDefault="00E34CF9" w:rsidP="005A6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CF9" w:rsidRDefault="00E34CF9" w:rsidP="005A6FC0">
      <w:pPr>
        <w:spacing w:after="0" w:line="240" w:lineRule="auto"/>
      </w:pPr>
      <w:r>
        <w:separator/>
      </w:r>
    </w:p>
  </w:footnote>
  <w:footnote w:type="continuationSeparator" w:id="0">
    <w:p w:rsidR="00E34CF9" w:rsidRDefault="00E34CF9" w:rsidP="005A6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2201829"/>
      <w:docPartObj>
        <w:docPartGallery w:val="Page Numbers (Top of Page)"/>
        <w:docPartUnique/>
      </w:docPartObj>
    </w:sdtPr>
    <w:sdtEndPr/>
    <w:sdtContent>
      <w:p w:rsidR="005A6FC0" w:rsidRDefault="005A6FC0">
        <w:pPr>
          <w:pStyle w:val="a4"/>
          <w:jc w:val="center"/>
        </w:pPr>
        <w:r w:rsidRPr="005A6FC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A6FC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A6FC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06A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A6FC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A6FC0" w:rsidRDefault="005A6FC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E6"/>
    <w:rsid w:val="000E22E6"/>
    <w:rsid w:val="00133334"/>
    <w:rsid w:val="001C3C65"/>
    <w:rsid w:val="00220CAF"/>
    <w:rsid w:val="00222379"/>
    <w:rsid w:val="00250A81"/>
    <w:rsid w:val="00282FEE"/>
    <w:rsid w:val="00294CDE"/>
    <w:rsid w:val="002F6161"/>
    <w:rsid w:val="00305E7B"/>
    <w:rsid w:val="00372E1D"/>
    <w:rsid w:val="003941C6"/>
    <w:rsid w:val="003C38C9"/>
    <w:rsid w:val="0045605C"/>
    <w:rsid w:val="004707F1"/>
    <w:rsid w:val="00487426"/>
    <w:rsid w:val="004D5E14"/>
    <w:rsid w:val="004F6B02"/>
    <w:rsid w:val="005404D9"/>
    <w:rsid w:val="005706A7"/>
    <w:rsid w:val="005831B9"/>
    <w:rsid w:val="00587097"/>
    <w:rsid w:val="005A6FC0"/>
    <w:rsid w:val="0060684B"/>
    <w:rsid w:val="006357CC"/>
    <w:rsid w:val="00675281"/>
    <w:rsid w:val="006B2A8C"/>
    <w:rsid w:val="006B7E92"/>
    <w:rsid w:val="00764CBE"/>
    <w:rsid w:val="007A0114"/>
    <w:rsid w:val="007A1842"/>
    <w:rsid w:val="00890F12"/>
    <w:rsid w:val="008C77EE"/>
    <w:rsid w:val="009174BB"/>
    <w:rsid w:val="00935ABC"/>
    <w:rsid w:val="009C6722"/>
    <w:rsid w:val="009F6CDE"/>
    <w:rsid w:val="00A226C0"/>
    <w:rsid w:val="00BC28D7"/>
    <w:rsid w:val="00D61EEF"/>
    <w:rsid w:val="00DE6A2B"/>
    <w:rsid w:val="00DF5F3F"/>
    <w:rsid w:val="00E34CF9"/>
    <w:rsid w:val="00E366B8"/>
    <w:rsid w:val="00EC3F90"/>
    <w:rsid w:val="00EC6D54"/>
    <w:rsid w:val="00F56174"/>
    <w:rsid w:val="00F930F3"/>
    <w:rsid w:val="00FC37DC"/>
    <w:rsid w:val="00FE2489"/>
    <w:rsid w:val="00FE3228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C1E33-9BF9-4A42-A27C-7298D98D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0F3"/>
    <w:pPr>
      <w:spacing w:line="254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E22E6"/>
    <w:pPr>
      <w:spacing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5A6FC0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A6FC0"/>
  </w:style>
  <w:style w:type="paragraph" w:styleId="a6">
    <w:name w:val="footer"/>
    <w:basedOn w:val="a"/>
    <w:link w:val="a7"/>
    <w:uiPriority w:val="99"/>
    <w:unhideWhenUsed/>
    <w:rsid w:val="005A6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6FC0"/>
  </w:style>
  <w:style w:type="paragraph" w:styleId="a8">
    <w:name w:val="Balloon Text"/>
    <w:basedOn w:val="a"/>
    <w:link w:val="a9"/>
    <w:uiPriority w:val="99"/>
    <w:semiHidden/>
    <w:unhideWhenUsed/>
    <w:rsid w:val="00EC3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90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F930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klar@kubbti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Викторовна</dc:creator>
  <cp:keywords/>
  <dc:description/>
  <cp:lastModifiedBy>Соловьева Елена Викторовна</cp:lastModifiedBy>
  <cp:revision>31</cp:revision>
  <cp:lastPrinted>2021-04-28T11:09:00Z</cp:lastPrinted>
  <dcterms:created xsi:type="dcterms:W3CDTF">2021-04-27T08:03:00Z</dcterms:created>
  <dcterms:modified xsi:type="dcterms:W3CDTF">2025-03-27T07:21:00Z</dcterms:modified>
</cp:coreProperties>
</file>