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5A" w:rsidRPr="00FB443D" w:rsidRDefault="00475F2B" w:rsidP="00FB44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НОРМАТИВНО-ПРАВОВАЯ БАЗА ДЛЯ ГРАЖДАН</w:t>
      </w:r>
      <w:r w:rsidR="0052245F" w:rsidRPr="00FB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УКРАИНЫ, ДНР, ЛНР 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ЛИЦАМ БЕЗ ГРАЖДАНСТВА, ПРИБЫВШИХ</w:t>
      </w:r>
      <w:r w:rsidR="0052245F" w:rsidRPr="00FB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РОССИЙСКУЮ ФЕДЕРАЦИЮ В ЭКСТРЕННОМ И МАССОВОМ ПОРЯДКЕ:</w:t>
      </w:r>
    </w:p>
    <w:p w:rsidR="0052245F" w:rsidRPr="00FB443D" w:rsidRDefault="0052245F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1. Федеральный закон Российской Федерации от 29 ноября 2010 г. №326 «Об обязательном медицинском страховании в Российской Федерации»;</w:t>
      </w:r>
    </w:p>
    <w:p w:rsidR="0052245F" w:rsidRPr="00FB443D" w:rsidRDefault="0052245F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2. Федеральный закон Российской Федерации от 19 февраля 1993 г. № 4528-1 «О беженцах»;</w:t>
      </w:r>
    </w:p>
    <w:p w:rsidR="0052245F" w:rsidRPr="00FB443D" w:rsidRDefault="0052245F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3. Указ Президента Российской Федерации от 24.04.2019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порядке»;</w:t>
      </w:r>
    </w:p>
    <w:p w:rsidR="0052245F" w:rsidRPr="00FB443D" w:rsidRDefault="0052245F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4. Указ Президента РФ от 29.04.2019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5</w:t>
      </w:r>
      <w:r w:rsidR="0052245F" w:rsidRPr="00FB443D">
        <w:t>. Постановление Правительства Российской Федерации от 6 марта 2013 г. № 186 «Об утверждении правил оказания медицинской помощи иностранным гражданам на территории российской федерации»;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6</w:t>
      </w:r>
      <w:r w:rsidR="0052245F" w:rsidRPr="00FB443D">
        <w:t>. Постановление Правительства Российской Федерации от 22 июля 2014 г. № 690 «О предоставлении временного убежища гражданам Украины на территории Российской Федерации в упрощенном порядке»;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7</w:t>
      </w:r>
      <w:r w:rsidR="0052245F" w:rsidRPr="00FB443D">
        <w:t xml:space="preserve">. </w:t>
      </w:r>
      <w:proofErr w:type="gramStart"/>
      <w:r w:rsidR="0052245F" w:rsidRPr="00FB443D">
        <w:t>Постановление Правительства РФ от 31 октября 2014 г. № 1134 «Об оказании медицинской помощи на территории Российской Федерации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и компенсации за счет средств федерального бюджета расходов, связанных с оказанием им медицинской помощи, а также затрат по</w:t>
      </w:r>
      <w:proofErr w:type="gramEnd"/>
      <w:r w:rsidR="0052245F" w:rsidRPr="00FB443D">
        <w:t xml:space="preserve"> проведению указанным лицам профилактических прививок, включенных в календарь профилактических прививок по эпидемическим показаниям»;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8</w:t>
      </w:r>
      <w:r w:rsidR="0052245F" w:rsidRPr="00FB443D">
        <w:t xml:space="preserve">. Приказ Министерства здравоохранения Российской Федерации от 24 июля 2014 г. № 389н «Об утверждении временного </w:t>
      </w:r>
      <w:proofErr w:type="gramStart"/>
      <w:r w:rsidR="0052245F" w:rsidRPr="00FB443D">
        <w:t>порядка проведения обязательного медицинского освидетельствования граждан Украины</w:t>
      </w:r>
      <w:proofErr w:type="gramEnd"/>
      <w:r w:rsidR="0052245F" w:rsidRPr="00FB443D">
        <w:t xml:space="preserve"> и лиц без гражданства, постоянно проживавших на территории Украины, прибывших на территорию Российской Федерации в поисках убежища»;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9</w:t>
      </w:r>
      <w:r w:rsidR="0052245F" w:rsidRPr="00FB443D">
        <w:t>. Рекомендации Минобразования РФ от 7 мая 1999 г. № 682/11-12 «По организации обучения детей из семей беженцев и вынужденных переселенцев в общеобразовательных учреждениях Российской Федерации»;</w:t>
      </w:r>
    </w:p>
    <w:p w:rsidR="0052245F" w:rsidRPr="00FB443D" w:rsidRDefault="003204EB" w:rsidP="00B21838">
      <w:pPr>
        <w:pStyle w:val="a3"/>
        <w:shd w:val="clear" w:color="auto" w:fill="FFFFFF" w:themeFill="background1"/>
        <w:spacing w:before="120" w:beforeAutospacing="0" w:after="0" w:afterAutospacing="0" w:line="276" w:lineRule="auto"/>
        <w:ind w:firstLine="709"/>
        <w:jc w:val="both"/>
      </w:pPr>
      <w:r w:rsidRPr="00FB443D">
        <w:t>10</w:t>
      </w:r>
      <w:r w:rsidR="0052245F" w:rsidRPr="00FB443D">
        <w:t>. Письмо Министерства образования и науки РФ от 14 августа 2014 г. № 08-1081 «О направлении методических рекомендаций по обеспечению права на получение общего образования детей, прибывающих с территории Украины» и другие.</w:t>
      </w:r>
    </w:p>
    <w:sectPr w:rsidR="0052245F" w:rsidRPr="00FB443D" w:rsidSect="00FB4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245F"/>
    <w:rsid w:val="003204EB"/>
    <w:rsid w:val="00475F2B"/>
    <w:rsid w:val="0052245F"/>
    <w:rsid w:val="00942638"/>
    <w:rsid w:val="00B21838"/>
    <w:rsid w:val="00D07D20"/>
    <w:rsid w:val="00DA5C5A"/>
    <w:rsid w:val="00F42865"/>
    <w:rsid w:val="00F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7</cp:revision>
  <dcterms:created xsi:type="dcterms:W3CDTF">2022-06-03T08:49:00Z</dcterms:created>
  <dcterms:modified xsi:type="dcterms:W3CDTF">2022-06-15T08:46:00Z</dcterms:modified>
</cp:coreProperties>
</file>