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6FD" w:rsidRDefault="00EA0BD4" w:rsidP="009A67DD">
      <w:pPr>
        <w:rPr>
          <w:rFonts w:ascii="Times New Roman" w:hAnsi="Times New Roman"/>
          <w:b/>
          <w:color w:val="C00000"/>
          <w:sz w:val="2"/>
          <w:szCs w:val="2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46FD" w:rsidRPr="0095160D" w:rsidRDefault="00DD46F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95160D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</w:rPr>
                              <w:t xml:space="preserve">ВНИМАНИЕ! </w:t>
                            </w:r>
                          </w:p>
                          <w:p w:rsidR="00DD46FD" w:rsidRPr="0095160D" w:rsidRDefault="00DD46F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5160D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</w:rPr>
                              <w:t>ОСОБО ОПАСНЫЙ ВРЕДИТЕЛЬ!</w:t>
                            </w:r>
                          </w:p>
                          <w:p w:rsidR="00DD46FD" w:rsidRPr="0095160D" w:rsidRDefault="00DD46F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5160D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Угроза от коричнево</w:t>
                            </w:r>
                            <w:r w:rsidR="00B1352E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-</w:t>
                            </w:r>
                            <w:r w:rsidRPr="0095160D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DD46FD" w:rsidRPr="0095160D" w:rsidRDefault="00DD46F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5160D"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</w:rPr>
                              <w:t>мраморного  клопа!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" filled="f" stroked="f">
                <v:path arrowok="t"/>
                <v:textbox>
                  <w:txbxContent>
                    <w:p w:rsidR="00DD46FD" w:rsidRPr="0095160D" w:rsidRDefault="00DD46F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</w:rPr>
                      </w:pPr>
                      <w:r w:rsidRPr="0095160D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96"/>
                          <w:szCs w:val="96"/>
                        </w:rPr>
                        <w:t xml:space="preserve">ВНИМАНИЕ! </w:t>
                      </w:r>
                    </w:p>
                    <w:p w:rsidR="00DD46FD" w:rsidRPr="0095160D" w:rsidRDefault="00DD46F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56"/>
                          <w:szCs w:val="56"/>
                        </w:rPr>
                      </w:pPr>
                      <w:r w:rsidRPr="0095160D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56"/>
                          <w:szCs w:val="56"/>
                        </w:rPr>
                        <w:t>ОСОБО ОПАСНЫЙ ВРЕДИТЕЛЬ!</w:t>
                      </w:r>
                    </w:p>
                    <w:p w:rsidR="00DD46FD" w:rsidRPr="0095160D" w:rsidRDefault="00DD46F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</w:pPr>
                      <w:r w:rsidRPr="0095160D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Угроза от коричнево</w:t>
                      </w:r>
                      <w:r w:rsidR="00B1352E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-</w:t>
                      </w:r>
                      <w:r w:rsidRPr="0095160D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DD46FD" w:rsidRPr="0095160D" w:rsidRDefault="00DD46F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</w:pPr>
                      <w:r w:rsidRPr="0095160D"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72"/>
                          <w:szCs w:val="72"/>
                        </w:rPr>
                        <w:t>мраморного  клопа!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9"/>
        <w:gridCol w:w="6897"/>
      </w:tblGrid>
      <w:tr w:rsidR="00DD46FD" w:rsidRPr="00BF2A7B" w:rsidTr="00203577">
        <w:trPr>
          <w:trHeight w:val="4516"/>
        </w:trPr>
        <w:tc>
          <w:tcPr>
            <w:tcW w:w="0" w:type="auto"/>
            <w:vAlign w:val="center"/>
          </w:tcPr>
          <w:p w:rsidR="00DD46FD" w:rsidRPr="00BF2A7B" w:rsidRDefault="00EA0BD4" w:rsidP="00BF2A7B">
            <w:pPr>
              <w:pStyle w:val="1"/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2805" cy="185293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FD" w:rsidRPr="00BF2A7B" w:rsidRDefault="00DD46FD" w:rsidP="00BF2A7B">
            <w:pPr>
              <w:pStyle w:val="1"/>
              <w:spacing w:line="240" w:lineRule="auto"/>
            </w:pPr>
          </w:p>
        </w:tc>
        <w:tc>
          <w:tcPr>
            <w:tcW w:w="0" w:type="auto"/>
            <w:vAlign w:val="center"/>
          </w:tcPr>
          <w:p w:rsidR="00DD46FD" w:rsidRPr="00203577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5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Зимуют взрослые клопы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сухих местах – внутри пней, стволов, в хозпостройках. Клопы проникают в дома через щели, под сайдинг, пережидая холодное время года. В период зимовки клопы снижают свою активность. 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>Весной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 при выходе клопа из мест зимовки 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>очень важный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 способ борьбы с ним – 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 xml:space="preserve">ручной сбор 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(сгребание, сметание)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>уничтожение насекомых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>. Это очень важно,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>ведь</w:t>
            </w:r>
            <w:r w:rsidRPr="002035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уничтожение одного клопа означает гибель последующих поколений.</w:t>
            </w:r>
            <w:r w:rsidRPr="0020357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Один клоп за год теоретически может </w:t>
            </w:r>
            <w:r w:rsidRPr="0020357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дать до 6,75 млн. штук потомства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D46FD" w:rsidRPr="00BF2A7B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77">
              <w:rPr>
                <w:rFonts w:ascii="Times New Roman" w:hAnsi="Times New Roman"/>
                <w:sz w:val="24"/>
                <w:szCs w:val="24"/>
              </w:rPr>
              <w:t xml:space="preserve">Необходимо на своем участке произвести 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>тщательный осмотр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 xml:space="preserve"> всех укромных мест, щелей, провести очистку стволов деревьев от неживых слоев коры и прочее.</w:t>
            </w:r>
            <w:r w:rsidRPr="00BF2A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D46FD" w:rsidRPr="00BF2A7B" w:rsidTr="00BF2A7B">
        <w:trPr>
          <w:trHeight w:val="5101"/>
        </w:trPr>
        <w:tc>
          <w:tcPr>
            <w:tcW w:w="0" w:type="auto"/>
          </w:tcPr>
          <w:p w:rsidR="00DD46FD" w:rsidRPr="00BF2A7B" w:rsidRDefault="00EA0BD4" w:rsidP="00BF2A7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7555" cy="1423035"/>
                  <wp:effectExtent l="0" t="0" r="0" b="5715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FD" w:rsidRPr="00BF2A7B" w:rsidRDefault="00DD46FD" w:rsidP="00BF2A7B">
            <w:pPr>
              <w:spacing w:after="0" w:line="240" w:lineRule="auto"/>
              <w:jc w:val="center"/>
            </w:pPr>
          </w:p>
          <w:p w:rsidR="00DD46FD" w:rsidRPr="00BF2A7B" w:rsidRDefault="00EA0BD4" w:rsidP="00BF2A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810" cy="1415415"/>
                  <wp:effectExtent l="0" t="0" r="2540" b="0"/>
                  <wp:docPr id="3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D46FD" w:rsidRPr="00203577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>При температуре выше +10</w:t>
            </w:r>
            <w:r w:rsidRPr="00203577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0</w:t>
            </w:r>
            <w:r w:rsidRPr="00203577">
              <w:rPr>
                <w:rFonts w:ascii="Times New Roman" w:hAnsi="Times New Roman"/>
                <w:b/>
                <w:sz w:val="24"/>
                <w:szCs w:val="24"/>
              </w:rPr>
              <w:t xml:space="preserve">С клоп выходит из мест зимовки </w:t>
            </w:r>
            <w:r w:rsidRPr="00203577">
              <w:rPr>
                <w:rFonts w:ascii="Times New Roman" w:hAnsi="Times New Roman"/>
                <w:sz w:val="24"/>
                <w:szCs w:val="24"/>
              </w:rPr>
              <w:t>и начинает активно питаться перед спариванием.  В этот период необходимо применять инсектициды в местах скопления клопов.</w:t>
            </w:r>
          </w:p>
          <w:p w:rsidR="00DD46FD" w:rsidRPr="00203577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3577"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  <w:t xml:space="preserve">Также развешивают феромонные 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ловушки для выявления и отлова клопа.</w:t>
            </w:r>
          </w:p>
          <w:p w:rsidR="00DD46FD" w:rsidRPr="00203577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 применение световых ловушек (белая бумага с электрической лампочкой, под которой размещают сосуд с мыльным раствором).</w:t>
            </w:r>
          </w:p>
          <w:p w:rsidR="00DD46FD" w:rsidRPr="00203577" w:rsidRDefault="00DD46FD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Обычно размещают 13 ловушек на гектар (примерно через 25-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203577">
                <w:rPr>
                  <w:rFonts w:ascii="Times New Roman" w:hAnsi="Times New Roman"/>
                  <w:sz w:val="24"/>
                  <w:szCs w:val="24"/>
                  <w:lang w:eastAsia="ru-RU"/>
                </w:rPr>
                <w:t>30 метров</w:t>
              </w:r>
            </w:smartTag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). В частном секторе – 1 ловушка на участок.</w:t>
            </w:r>
          </w:p>
          <w:p w:rsidR="00DD46FD" w:rsidRPr="00203577" w:rsidRDefault="00203577" w:rsidP="00BF2A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35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 отрождении личинок химический метод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является наиболее действенным способом борьбы с вредителем. Эффективными в борьбе с личинками и имаго клопа зарекомендовали себя препараты Актара, Децис Эксперт, Танрек и целый ряд других препаратов (спросите у специалиста в магазине, какие есть в наличии).</w:t>
            </w:r>
          </w:p>
          <w:p w:rsidR="00DD46FD" w:rsidRPr="00203577" w:rsidRDefault="00203577" w:rsidP="00BF2A7B">
            <w:pPr>
              <w:spacing w:after="0" w:line="240" w:lineRule="auto"/>
              <w:jc w:val="both"/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</w:pPr>
            <w:r w:rsidRPr="002035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Обработки пестицидами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против взрослых особей клопа проводят </w:t>
            </w:r>
            <w:r w:rsidRPr="0020357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вечерние часы</w:t>
            </w:r>
            <w:r w:rsidRPr="00203577">
              <w:rPr>
                <w:rFonts w:ascii="Times New Roman" w:hAnsi="Times New Roman"/>
                <w:sz w:val="24"/>
                <w:szCs w:val="24"/>
                <w:lang w:eastAsia="ru-RU"/>
              </w:rPr>
              <w:t>, когда летная активность вредителя снижается. Если численность вредителя высокая, то через 5-8 дней проводят вторую обработку (к периоду массового отрождения из яиц личинок первой генерации клопа). При необходимости проводят третью обработку в период появления личинок второй генерации.</w:t>
            </w:r>
          </w:p>
        </w:tc>
      </w:tr>
      <w:tr w:rsidR="00DD46FD" w:rsidRPr="00BF2A7B" w:rsidTr="00BF2A7B"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D46FD" w:rsidRPr="00BF2A7B" w:rsidRDefault="00203577" w:rsidP="00BF2A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52"/>
                <w:szCs w:val="52"/>
              </w:rPr>
            </w:pPr>
            <w:r w:rsidRPr="00203577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Контактные телефоны: 8(86151) 7-82-11(круглосуточно)</w:t>
            </w:r>
          </w:p>
        </w:tc>
      </w:tr>
    </w:tbl>
    <w:p w:rsidR="00DD46FD" w:rsidRPr="00B655A4" w:rsidRDefault="00DD46FD" w:rsidP="005F5D82">
      <w:pPr>
        <w:spacing w:line="360" w:lineRule="auto"/>
        <w:jc w:val="center"/>
      </w:pPr>
    </w:p>
    <w:sectPr w:rsidR="00DD46FD" w:rsidRPr="00B655A4" w:rsidSect="00203577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03577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E3B3F"/>
    <w:rsid w:val="005F07C1"/>
    <w:rsid w:val="005F5D82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0D3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3310B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720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352E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2A7B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46FD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224E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BD4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3F"/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41B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D471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locked/>
    <w:rsid w:val="009E41B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60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3F"/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41B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D471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locked/>
    <w:rsid w:val="009E41B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60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User Windows</cp:lastModifiedBy>
  <cp:revision>3</cp:revision>
  <cp:lastPrinted>2018-03-21T09:20:00Z</cp:lastPrinted>
  <dcterms:created xsi:type="dcterms:W3CDTF">2020-01-11T14:07:00Z</dcterms:created>
  <dcterms:modified xsi:type="dcterms:W3CDTF">2020-01-11T14:07:00Z</dcterms:modified>
</cp:coreProperties>
</file>