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C6" w:rsidRDefault="002F31C6" w:rsidP="002F31C6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2F31C6" w:rsidP="002F31C6">
      <w:pPr>
        <w:jc w:val="center"/>
        <w:rPr>
          <w:rFonts w:ascii="Segoe UI" w:hAnsi="Segoe UI" w:cs="Segoe UI"/>
          <w:b/>
          <w:sz w:val="32"/>
        </w:rPr>
      </w:pPr>
      <w:r w:rsidRPr="002F31C6">
        <w:rPr>
          <w:rFonts w:ascii="Segoe UI" w:hAnsi="Segoe UI" w:cs="Segoe UI"/>
          <w:b/>
          <w:sz w:val="32"/>
        </w:rPr>
        <w:t>Кадастровая палата рекомендовала актуализировать собственникам недвижимости их контакты в ЕГРН</w:t>
      </w:r>
    </w:p>
    <w:p w:rsidR="002F31C6" w:rsidRPr="002F31C6" w:rsidRDefault="002F31C6" w:rsidP="002F31C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44"/>
        </w:rPr>
      </w:pP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Style w:val="a4"/>
          <w:rFonts w:ascii="Segoe UI" w:hAnsi="Segoe UI" w:cs="Segoe UI"/>
          <w:color w:val="000000"/>
          <w:sz w:val="28"/>
          <w:szCs w:val="21"/>
        </w:rPr>
        <w:t>Это позволит оперативно получать уведомления о попытках провести дистанционные сделки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В России вступило в силу </w:t>
      </w:r>
      <w:hyperlink r:id="rId5" w:anchor="dst100019" w:history="1">
        <w:r w:rsidRPr="002F31C6">
          <w:rPr>
            <w:rStyle w:val="a6"/>
            <w:rFonts w:ascii="Segoe UI" w:hAnsi="Segoe UI" w:cs="Segoe UI"/>
            <w:b/>
            <w:bCs/>
            <w:color w:val="000000"/>
            <w:sz w:val="28"/>
            <w:szCs w:val="21"/>
          </w:rPr>
          <w:t>правило</w:t>
        </w:r>
      </w:hyperlink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 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</w:t>
      </w:r>
      <w:r>
        <w:rPr>
          <w:rStyle w:val="a5"/>
          <w:rFonts w:ascii="Segoe UI" w:hAnsi="Segoe UI" w:cs="Segoe UI"/>
          <w:color w:val="000000"/>
          <w:sz w:val="28"/>
          <w:szCs w:val="21"/>
        </w:rPr>
        <w:t>учения уведомлений К</w:t>
      </w: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адастровая палата</w:t>
      </w:r>
      <w:r>
        <w:rPr>
          <w:rStyle w:val="a5"/>
          <w:rFonts w:ascii="Segoe UI" w:hAnsi="Segoe UI" w:cs="Segoe UI"/>
          <w:color w:val="000000"/>
          <w:sz w:val="28"/>
          <w:szCs w:val="21"/>
        </w:rPr>
        <w:t xml:space="preserve"> по Красно</w:t>
      </w:r>
      <w:r w:rsidR="00CE6D90">
        <w:rPr>
          <w:rStyle w:val="a5"/>
          <w:rFonts w:ascii="Segoe UI" w:hAnsi="Segoe UI" w:cs="Segoe UI"/>
          <w:color w:val="000000"/>
          <w:sz w:val="28"/>
          <w:szCs w:val="21"/>
        </w:rPr>
        <w:t>дарскому краю</w:t>
      </w: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 xml:space="preserve"> рекомендует внести контактные данные в ЕГРН.</w:t>
      </w:r>
    </w:p>
    <w:p w:rsidR="002F31C6" w:rsidRPr="002F31C6" w:rsidRDefault="00CE6D90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>
        <w:rPr>
          <w:rFonts w:ascii="Segoe UI" w:hAnsi="Segoe UI" w:cs="Segoe UI"/>
          <w:noProof/>
          <w:color w:val="000000"/>
          <w:sz w:val="28"/>
          <w:szCs w:val="21"/>
        </w:rPr>
        <w:drawing>
          <wp:anchor distT="0" distB="0" distL="114300" distR="114300" simplePos="0" relativeHeight="251658240" behindDoc="1" locked="0" layoutInCell="1" allowOverlap="1" wp14:anchorId="796BE934" wp14:editId="3BDE5784">
            <wp:simplePos x="0" y="0"/>
            <wp:positionH relativeFrom="column">
              <wp:posOffset>41910</wp:posOffset>
            </wp:positionH>
            <wp:positionV relativeFrom="paragraph">
              <wp:posOffset>125730</wp:posOffset>
            </wp:positionV>
            <wp:extent cx="278320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437" y="21181"/>
                <wp:lineTo x="2143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1C6" w:rsidRPr="002F31C6">
        <w:rPr>
          <w:rFonts w:ascii="Segoe UI" w:hAnsi="Segoe UI" w:cs="Segoe UI"/>
          <w:color w:val="000000"/>
          <w:sz w:val="28"/>
          <w:szCs w:val="21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 </w:t>
      </w:r>
      <w:hyperlink r:id="rId7" w:history="1">
        <w:r w:rsidR="002F31C6" w:rsidRPr="002F31C6">
          <w:rPr>
            <w:rStyle w:val="a6"/>
            <w:rFonts w:ascii="Segoe UI" w:hAnsi="Segoe UI" w:cs="Segoe UI"/>
            <w:color w:val="000000"/>
            <w:sz w:val="28"/>
            <w:szCs w:val="21"/>
          </w:rPr>
          <w:t>выразить</w:t>
        </w:r>
      </w:hyperlink>
      <w:r w:rsidR="002F31C6" w:rsidRPr="002F31C6">
        <w:rPr>
          <w:rFonts w:ascii="Segoe UI" w:hAnsi="Segoe UI" w:cs="Segoe UI"/>
          <w:color w:val="000000"/>
          <w:sz w:val="28"/>
          <w:szCs w:val="21"/>
        </w:rPr>
        <w:t> свое согласие в «традиционном» бумажном виде, предоставив заявление для внесения в ЕГРН соответствующей запи</w:t>
      </w:r>
      <w:bookmarkStart w:id="0" w:name="_GoBack"/>
      <w:bookmarkEnd w:id="0"/>
      <w:r w:rsidR="002F31C6" w:rsidRPr="002F31C6">
        <w:rPr>
          <w:rFonts w:ascii="Segoe UI" w:hAnsi="Segoe UI" w:cs="Segoe UI"/>
          <w:color w:val="000000"/>
          <w:sz w:val="28"/>
          <w:szCs w:val="21"/>
        </w:rPr>
        <w:t>си. А 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 осуществить сделку без его участия. 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 xml:space="preserve">Для того чтобы добавить контактные данные или актуализировать их </w:t>
      </w:r>
      <w:proofErr w:type="gramStart"/>
      <w:r w:rsidRPr="002F31C6">
        <w:rPr>
          <w:rFonts w:ascii="Segoe UI" w:hAnsi="Segoe UI" w:cs="Segoe UI"/>
          <w:color w:val="000000"/>
          <w:sz w:val="28"/>
          <w:szCs w:val="21"/>
        </w:rPr>
        <w:t>в</w:t>
      </w:r>
      <w:proofErr w:type="gramEnd"/>
      <w:r w:rsidRPr="002F31C6">
        <w:rPr>
          <w:rFonts w:ascii="Segoe UI" w:hAnsi="Segoe UI" w:cs="Segoe UI"/>
          <w:color w:val="000000"/>
          <w:sz w:val="28"/>
          <w:szCs w:val="21"/>
        </w:rPr>
        <w:t xml:space="preserve">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lastRenderedPageBreak/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>Напомним, в августе 2019 года вступили в силу </w:t>
      </w:r>
      <w:hyperlink r:id="rId8" w:history="1">
        <w:r w:rsidRPr="002F31C6">
          <w:rPr>
            <w:rStyle w:val="a6"/>
            <w:rFonts w:ascii="Segoe UI" w:hAnsi="Segoe UI" w:cs="Segoe UI"/>
            <w:color w:val="000000"/>
            <w:sz w:val="28"/>
            <w:szCs w:val="21"/>
          </w:rPr>
          <w:t>изменения</w:t>
        </w:r>
      </w:hyperlink>
      <w:r w:rsidRPr="002F31C6">
        <w:rPr>
          <w:rFonts w:ascii="Segoe UI" w:hAnsi="Segoe UI" w:cs="Segoe UI"/>
          <w:color w:val="000000"/>
          <w:sz w:val="28"/>
          <w:szCs w:val="21"/>
        </w:rPr>
        <w:t> 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2F31C6" w:rsidRPr="00BF4EED" w:rsidRDefault="002F31C6" w:rsidP="002F31C6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2F31C6" w:rsidRDefault="002F31C6" w:rsidP="002F31C6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F31C6" w:rsidRPr="00E34B33" w:rsidRDefault="002F31C6" w:rsidP="002F31C6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9" w:history="1">
        <w:r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2F31C6" w:rsidRPr="002F31C6" w:rsidRDefault="002F31C6" w:rsidP="002F31C6">
      <w:pPr>
        <w:jc w:val="center"/>
        <w:rPr>
          <w:rFonts w:ascii="Segoe UI" w:hAnsi="Segoe UI" w:cs="Segoe UI"/>
          <w:sz w:val="24"/>
        </w:rPr>
      </w:pPr>
    </w:p>
    <w:sectPr w:rsidR="002F31C6" w:rsidRPr="002F31C6" w:rsidSect="002F3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87"/>
    <w:rsid w:val="00094434"/>
    <w:rsid w:val="002F31C6"/>
    <w:rsid w:val="00361E39"/>
    <w:rsid w:val="00CE6D9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7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6488@fkpNews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2</cp:revision>
  <dcterms:created xsi:type="dcterms:W3CDTF">2019-11-28T06:26:00Z</dcterms:created>
  <dcterms:modified xsi:type="dcterms:W3CDTF">2019-11-28T06:38:00Z</dcterms:modified>
</cp:coreProperties>
</file>