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4B" w:rsidRDefault="00E252FC" w:rsidP="00406C4B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</w:p>
    <w:p w:rsidR="00E252FC" w:rsidRDefault="00E252FC" w:rsidP="00406C4B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306">
        <w:rPr>
          <w:rFonts w:ascii="Times New Roman" w:hAnsi="Times New Roman"/>
          <w:b/>
          <w:sz w:val="28"/>
          <w:szCs w:val="28"/>
        </w:rPr>
        <w:t>«Предоставление копий правовых актов администрации Щербиновского се</w:t>
      </w:r>
      <w:r w:rsidR="00650306" w:rsidRPr="00650306">
        <w:rPr>
          <w:rFonts w:ascii="Times New Roman" w:hAnsi="Times New Roman"/>
          <w:b/>
          <w:sz w:val="28"/>
          <w:szCs w:val="28"/>
        </w:rPr>
        <w:t>льского поселения Щербиновского района»</w:t>
      </w:r>
    </w:p>
    <w:p w:rsidR="00650306" w:rsidRPr="00650306" w:rsidRDefault="00650306" w:rsidP="0065030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50306">
        <w:rPr>
          <w:rFonts w:ascii="Times New Roman" w:hAnsi="Times New Roman"/>
          <w:sz w:val="28"/>
          <w:szCs w:val="28"/>
        </w:rPr>
        <w:t>Конституция Российской Федерации (</w:t>
      </w:r>
      <w:r w:rsidRPr="00650306">
        <w:rPr>
          <w:rFonts w:ascii="Times New Roman" w:hAnsi="Times New Roman"/>
          <w:sz w:val="28"/>
          <w:szCs w:val="28"/>
          <w:shd w:val="clear" w:color="auto" w:fill="FFFFFF"/>
        </w:rPr>
        <w:t>текст опубликован в «Российской газете» от 25 декабря 1993 года, от 21 января 2009 г. N 7, в «Парламентской газете» от 23 января 2009 г. N 4, в Собрании законодательства Российской Федерации от 26 января 2009 г. N 4 ст. 445);</w:t>
      </w:r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30 июля 2010 г. N 168, в Собрании законодательства Российской Федерации от 2 августа 2010 г. N 31 ст. 4179);</w:t>
      </w:r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503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306">
        <w:rPr>
          <w:rFonts w:ascii="Times New Roman" w:hAnsi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>текст опубликован в «Российской газете» от 8 октября 2003 г. N 202, в «Парламентской газете» от 8 октября 2003 г. N 186, в Собрании законодательства Российской Федерации от 6 октября 2003 г. N 40 ст. 3822);</w:t>
      </w:r>
      <w:proofErr w:type="gramEnd"/>
    </w:p>
    <w:p w:rsidR="00650306" w:rsidRPr="00650306" w:rsidRDefault="00650306" w:rsidP="006503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306">
        <w:rPr>
          <w:rFonts w:ascii="Times New Roman" w:hAnsi="Times New Roman"/>
          <w:sz w:val="28"/>
          <w:szCs w:val="28"/>
        </w:rPr>
        <w:t xml:space="preserve">Федерального закона от 09.02.2009 № 8-ФЗ «Об обеспечении доступа к информации о деятельности государственных органов и органов местного самоуправления» 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>(текст опубликован в "Парламентской газете" от 13 февраля 2009 г. N 8, в "Российской газете" от 13 февраля 2009 г. N 25, в Собрании законодательства Российской Федерации от 16 февраля 2009 г. N 7 ст. 776</w:t>
      </w:r>
      <w:r w:rsidRPr="00650306">
        <w:rPr>
          <w:rFonts w:ascii="Times New Roman" w:hAnsi="Times New Roman"/>
          <w:bCs/>
          <w:sz w:val="28"/>
          <w:szCs w:val="28"/>
        </w:rPr>
        <w:t>);</w:t>
      </w:r>
      <w:proofErr w:type="gramEnd"/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</w:t>
      </w:r>
      <w:r w:rsidRPr="00650306">
        <w:rPr>
          <w:rFonts w:ascii="Times New Roman" w:hAnsi="Times New Roman"/>
          <w:sz w:val="28"/>
          <w:szCs w:val="28"/>
        </w:rPr>
        <w:t>«Российская газета», № 148, 02.07.2012, «Собрание законодательства РФ», 2 июля 2012, № 27, ст. 3744);</w:t>
      </w:r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3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в </w:t>
      </w:r>
      <w:r w:rsidRPr="00650306">
        <w:rPr>
          <w:rFonts w:ascii="Times New Roman" w:hAnsi="Times New Roman"/>
          <w:sz w:val="28"/>
          <w:szCs w:val="28"/>
        </w:rPr>
        <w:t>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650306" w:rsidRPr="00650306" w:rsidRDefault="00650306" w:rsidP="00650306">
      <w:pPr>
        <w:suppressAutoHyphens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3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</w:t>
      </w:r>
      <w:r w:rsidRPr="0065030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текст опубликован на </w:t>
      </w:r>
      <w:r w:rsidRPr="00650306">
        <w:rPr>
          <w:rFonts w:ascii="Times New Roman" w:hAnsi="Times New Roman"/>
          <w:sz w:val="28"/>
          <w:szCs w:val="28"/>
        </w:rPr>
        <w:t>«Официальный интернет-портал правовой информации» (</w:t>
      </w:r>
      <w:proofErr w:type="spellStart"/>
      <w:r w:rsidRPr="00650306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650306">
        <w:rPr>
          <w:rFonts w:ascii="Times New Roman" w:hAnsi="Times New Roman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 № 15 ст. 2084);</w:t>
      </w:r>
      <w:proofErr w:type="gramEnd"/>
    </w:p>
    <w:p w:rsidR="00650306" w:rsidRPr="00650306" w:rsidRDefault="00650306" w:rsidP="006503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306">
        <w:rPr>
          <w:rFonts w:ascii="Times New Roman" w:hAnsi="Times New Roman"/>
          <w:sz w:val="28"/>
          <w:szCs w:val="28"/>
        </w:rPr>
        <w:t xml:space="preserve">Устав Щербиновского сельского поселения Щербиновского района (текст опубликован в издании «Информационный бюллетень администрации </w:t>
      </w:r>
      <w:r w:rsidRPr="00650306">
        <w:rPr>
          <w:rFonts w:ascii="Times New Roman" w:hAnsi="Times New Roman"/>
          <w:sz w:val="28"/>
          <w:szCs w:val="28"/>
        </w:rPr>
        <w:lastRenderedPageBreak/>
        <w:t>Щербиновского сельского поселения Щербиновского района» 12 июля                2018 года №12 (224));</w:t>
      </w:r>
    </w:p>
    <w:p w:rsidR="00650306" w:rsidRPr="00650306" w:rsidRDefault="00650306" w:rsidP="006503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50306">
        <w:rPr>
          <w:rFonts w:ascii="Times New Roman" w:hAnsi="Times New Roman"/>
          <w:color w:val="FF0000"/>
          <w:sz w:val="28"/>
          <w:szCs w:val="28"/>
        </w:rPr>
        <w:t>распоряжения администрации Щербиновского сельского поселения Щербиновского района от 01.10.2014 № 46-р «Об утверждении Инструкции по делопроизводству в администрации Щербиновского сельского поселения Щербиновского района».</w:t>
      </w:r>
    </w:p>
    <w:p w:rsidR="00E252FC" w:rsidRPr="00650306" w:rsidRDefault="00E252FC" w:rsidP="00650306">
      <w:pPr>
        <w:autoSpaceDN w:val="0"/>
        <w:adjustRightInd w:val="0"/>
        <w:ind w:firstLine="709"/>
        <w:jc w:val="both"/>
      </w:pPr>
    </w:p>
    <w:sectPr w:rsidR="00E252FC" w:rsidRPr="00650306" w:rsidSect="0017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C20"/>
    <w:rsid w:val="000F6C20"/>
    <w:rsid w:val="0012450C"/>
    <w:rsid w:val="00151721"/>
    <w:rsid w:val="00177F1D"/>
    <w:rsid w:val="001D30F6"/>
    <w:rsid w:val="00406C4B"/>
    <w:rsid w:val="00461D4C"/>
    <w:rsid w:val="00492DD5"/>
    <w:rsid w:val="005E673C"/>
    <w:rsid w:val="00650306"/>
    <w:rsid w:val="007131E4"/>
    <w:rsid w:val="00871019"/>
    <w:rsid w:val="009073EA"/>
    <w:rsid w:val="00990F21"/>
    <w:rsid w:val="0099631C"/>
    <w:rsid w:val="009D3F4F"/>
    <w:rsid w:val="009F13FC"/>
    <w:rsid w:val="00B41471"/>
    <w:rsid w:val="00B4161F"/>
    <w:rsid w:val="00BB2AD3"/>
    <w:rsid w:val="00E252FC"/>
    <w:rsid w:val="00EC2095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C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F6C20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2018-11-30T06:22:00Z</dcterms:created>
  <dcterms:modified xsi:type="dcterms:W3CDTF">2019-01-25T11:31:00Z</dcterms:modified>
</cp:coreProperties>
</file>