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56" w:rsidRDefault="00FA0E02" w:rsidP="00C515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641F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FA0E02" w:rsidRPr="0012641F" w:rsidRDefault="00FA0E02" w:rsidP="00C5155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641F">
        <w:rPr>
          <w:rFonts w:ascii="Times New Roman" w:hAnsi="Times New Roman"/>
          <w:sz w:val="28"/>
          <w:szCs w:val="28"/>
        </w:rPr>
        <w:t xml:space="preserve"> </w:t>
      </w:r>
      <w:r w:rsidRPr="0012641F">
        <w:rPr>
          <w:rFonts w:ascii="Times New Roman" w:hAnsi="Times New Roman"/>
          <w:b/>
          <w:sz w:val="28"/>
          <w:szCs w:val="28"/>
        </w:rPr>
        <w:t>«Выдача разрешения на вступление в брак лицам, достигшим возраста шестнадцати лет»</w:t>
      </w:r>
    </w:p>
    <w:p w:rsidR="0012641F" w:rsidRPr="0012641F" w:rsidRDefault="0012641F" w:rsidP="001264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F" w:rsidRPr="00771305" w:rsidRDefault="0012641F" w:rsidP="0012641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1305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771305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305">
        <w:rPr>
          <w:rFonts w:ascii="Times New Roman" w:hAnsi="Times New Roman"/>
          <w:sz w:val="28"/>
          <w:szCs w:val="28"/>
        </w:rPr>
        <w:t>Гражданский Кодекс Российской Федерации (</w:t>
      </w:r>
      <w:r w:rsidRPr="00771305">
        <w:rPr>
          <w:rStyle w:val="a4"/>
          <w:rFonts w:ascii="Times New Roman" w:hAnsi="Times New Roman"/>
          <w:b w:val="0"/>
          <w:sz w:val="28"/>
          <w:szCs w:val="28"/>
        </w:rPr>
        <w:t>часть первая</w:t>
      </w:r>
      <w:r w:rsidRPr="0077130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08.12.1994; </w:t>
      </w:r>
      <w:r w:rsidRPr="00771305">
        <w:rPr>
          <w:rStyle w:val="a4"/>
          <w:rFonts w:ascii="Times New Roman" w:hAnsi="Times New Roman"/>
          <w:b w:val="0"/>
          <w:sz w:val="28"/>
          <w:szCs w:val="28"/>
        </w:rPr>
        <w:t>часть вторая</w:t>
      </w:r>
      <w:r w:rsidRPr="0077130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771305">
        <w:rPr>
          <w:rStyle w:val="a4"/>
          <w:rFonts w:ascii="Times New Roman" w:hAnsi="Times New Roman"/>
          <w:b w:val="0"/>
          <w:sz w:val="28"/>
          <w:szCs w:val="28"/>
        </w:rPr>
        <w:t>часть третья</w:t>
      </w:r>
      <w:r w:rsidRPr="0077130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>опубликована в изданиях «Собрание законодательства РФ» №49 от 03.12.2001;</w:t>
      </w:r>
      <w:proofErr w:type="gramEnd"/>
      <w:r w:rsidRPr="00771305">
        <w:rPr>
          <w:rFonts w:ascii="Times New Roman" w:hAnsi="Times New Roman"/>
          <w:sz w:val="28"/>
          <w:szCs w:val="28"/>
        </w:rPr>
        <w:t xml:space="preserve"> «Российская газета» №233 от 28.11.2001 и «Парламентская газета» №224 от 28.11.2001; </w:t>
      </w:r>
      <w:r w:rsidRPr="00771305">
        <w:rPr>
          <w:rStyle w:val="a4"/>
          <w:rFonts w:ascii="Times New Roman" w:hAnsi="Times New Roman"/>
          <w:b w:val="0"/>
          <w:sz w:val="28"/>
          <w:szCs w:val="28"/>
        </w:rPr>
        <w:t>часть четвертая</w:t>
      </w:r>
      <w:r w:rsidRPr="00771305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>опубликована в изданиях «Собрание законодательства РФ» №52 (часть I) от 25.12.2006; «Российская газета» №289 от 22.12.2006 и «Парламентская газета» № 214 и 215 от 21.12.2001);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> Семейным кодексом Российской Федерации от 29 декабря 1995 года        № 223-ФЗ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(текст опубликован в "Российской газете" от 27 января 1996 г. N 17, в Собрании законодательства Российской Федерации от 1 января 1996 г. N 1 ст. 16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Конвенцией ООН о правах ребенка («Сборник международных договоров СССР», выпуск </w:t>
      </w:r>
      <w:r w:rsidRPr="00771305">
        <w:rPr>
          <w:rFonts w:ascii="Times New Roman" w:hAnsi="Times New Roman"/>
          <w:sz w:val="28"/>
          <w:szCs w:val="28"/>
          <w:lang w:val="en-US"/>
        </w:rPr>
        <w:t>XLVI</w:t>
      </w:r>
      <w:r w:rsidRPr="00771305">
        <w:rPr>
          <w:rFonts w:ascii="Times New Roman" w:hAnsi="Times New Roman"/>
          <w:sz w:val="28"/>
          <w:szCs w:val="28"/>
        </w:rPr>
        <w:t>, 1993 год);</w:t>
      </w:r>
    </w:p>
    <w:p w:rsidR="0012641F" w:rsidRPr="00771305" w:rsidRDefault="0012641F" w:rsidP="0012641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12641F" w:rsidRPr="00771305" w:rsidRDefault="0012641F" w:rsidP="0012641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713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305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12641F" w:rsidRPr="00771305" w:rsidRDefault="0012641F" w:rsidP="00126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Федеральным законом от 24 июля 1998 года № 124-ФЗ «Об основных гарантиях прав ребенка в Российской Федерации» 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5 августа 1998 г., в Собрании законодательства Российской Федерации от 3 августа 1998 г., N 31, ст. 3802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771305">
        <w:rPr>
          <w:rFonts w:ascii="Times New Roman" w:hAnsi="Times New Roman"/>
          <w:bCs/>
          <w:kern w:val="36"/>
          <w:sz w:val="28"/>
          <w:szCs w:val="28"/>
        </w:rPr>
        <w:t xml:space="preserve">от 24 июня 1999 года № 120-ФЗ «Об основах системы профилактики безнадзорности и правонарушений несовершеннолетних» 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30 июня 1999 г. N 121, в Собрании законодательства Российской Федерации от 28 июня 1999 г. N 26 ст. 3177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Федеральным законом от 24 апреля 2008 года № 48-ФЗ «Об опеке и </w:t>
      </w:r>
      <w:r w:rsidRPr="00771305">
        <w:rPr>
          <w:rFonts w:ascii="Times New Roman" w:hAnsi="Times New Roman"/>
          <w:sz w:val="28"/>
          <w:szCs w:val="28"/>
        </w:rPr>
        <w:lastRenderedPageBreak/>
        <w:t xml:space="preserve">попечительстве» 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30 апреля 2008 г. N 94, в "Парламентской газете" от 7 мая 2008 г. N 31-32, в Собрании законодательства Российской Федерации от 28 апреля 2008 г. N 17 ст. 1755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 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"Российской газете" от 27 мая 2009 г. N 94, в Собрании законодательства Российской Федерации от 25 мая 2009 г. N 21 ст. 2572</w:t>
      </w:r>
      <w:r w:rsidRPr="00771305">
        <w:rPr>
          <w:rFonts w:ascii="Times New Roman" w:hAnsi="Times New Roman"/>
          <w:bCs/>
          <w:sz w:val="28"/>
          <w:szCs w:val="28"/>
        </w:rPr>
        <w:t>);</w:t>
      </w:r>
    </w:p>
    <w:p w:rsidR="0012641F" w:rsidRPr="00771305" w:rsidRDefault="0012641F" w:rsidP="0012641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proofErr w:type="gramStart"/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71305">
        <w:rPr>
          <w:rFonts w:ascii="Times New Roman" w:hAnsi="Times New Roman"/>
          <w:sz w:val="28"/>
          <w:szCs w:val="28"/>
        </w:rPr>
        <w:t>«</w:t>
      </w:r>
      <w:proofErr w:type="gramStart"/>
      <w:r w:rsidRPr="00771305">
        <w:rPr>
          <w:rFonts w:ascii="Times New Roman" w:hAnsi="Times New Roman"/>
          <w:sz w:val="28"/>
          <w:szCs w:val="28"/>
        </w:rPr>
        <w:t>Российская</w:t>
      </w:r>
      <w:proofErr w:type="gramEnd"/>
      <w:r w:rsidRPr="00771305">
        <w:rPr>
          <w:rFonts w:ascii="Times New Roman" w:hAnsi="Times New Roman"/>
          <w:sz w:val="28"/>
          <w:szCs w:val="28"/>
        </w:rPr>
        <w:t xml:space="preserve"> газета», № 148, 02.07.2012, «Собрание законодательства РФ», 2 июля 2012, № 27, ст. 3744);</w:t>
      </w:r>
    </w:p>
    <w:p w:rsidR="0012641F" w:rsidRPr="00771305" w:rsidRDefault="0012641F" w:rsidP="0012641F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30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771305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12641F" w:rsidRPr="00771305" w:rsidRDefault="0012641F" w:rsidP="0012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30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7713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771305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771305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771305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12641F" w:rsidRPr="00771305" w:rsidRDefault="0012641F" w:rsidP="00126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proofErr w:type="gramStart"/>
        <w:r w:rsidRPr="0077130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71305">
        <w:rPr>
          <w:rFonts w:ascii="Times New Roman" w:hAnsi="Times New Roman"/>
          <w:sz w:val="28"/>
          <w:szCs w:val="28"/>
        </w:rPr>
        <w:t xml:space="preserve"> Краснодарского края от 29 декабря 2007 года 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 (газета «Кубанские новости» от 17 января 2008 года № 7, в Информационном бюллетене Законодательного Собрания Краснодарского края от 16 января 2008 года № 2(132), часть 2, стр.292);  </w:t>
      </w:r>
      <w:proofErr w:type="gramEnd"/>
    </w:p>
    <w:p w:rsidR="0012641F" w:rsidRDefault="0012641F" w:rsidP="00126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305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(224)).</w:t>
      </w:r>
    </w:p>
    <w:p w:rsidR="00FA0E02" w:rsidRDefault="00FA0E02" w:rsidP="0012641F">
      <w:pPr>
        <w:autoSpaceDN w:val="0"/>
        <w:adjustRightInd w:val="0"/>
        <w:ind w:firstLine="709"/>
        <w:jc w:val="both"/>
      </w:pPr>
    </w:p>
    <w:sectPr w:rsidR="00FA0E02" w:rsidSect="009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2641F"/>
    <w:rsid w:val="00151721"/>
    <w:rsid w:val="00276194"/>
    <w:rsid w:val="00370CF8"/>
    <w:rsid w:val="003A4473"/>
    <w:rsid w:val="00461D4C"/>
    <w:rsid w:val="004D2189"/>
    <w:rsid w:val="00990F21"/>
    <w:rsid w:val="009F1059"/>
    <w:rsid w:val="009F13FC"/>
    <w:rsid w:val="00B41471"/>
    <w:rsid w:val="00B4161F"/>
    <w:rsid w:val="00BB2AD3"/>
    <w:rsid w:val="00C51556"/>
    <w:rsid w:val="00E674B8"/>
    <w:rsid w:val="00FA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4">
    <w:name w:val="Strong"/>
    <w:basedOn w:val="a0"/>
    <w:uiPriority w:val="22"/>
    <w:qFormat/>
    <w:locked/>
    <w:rsid w:val="0012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77;n=47539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2018-11-30T06:22:00Z</dcterms:created>
  <dcterms:modified xsi:type="dcterms:W3CDTF">2019-01-25T11:21:00Z</dcterms:modified>
</cp:coreProperties>
</file>