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5" w:rsidRPr="00180215" w:rsidRDefault="00EB6955" w:rsidP="00180215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180215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EB6955" w:rsidRPr="00180215" w:rsidRDefault="00EB6955" w:rsidP="000F6C20">
      <w:pPr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0215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180215" w:rsidRDefault="00EB695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215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180215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18021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180215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18021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802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802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802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80215">
        <w:rPr>
          <w:rFonts w:ascii="Times New Roman" w:hAnsi="Times New Roman"/>
          <w:sz w:val="28"/>
          <w:szCs w:val="28"/>
        </w:rPr>
        <w:t>.</w:t>
      </w:r>
    </w:p>
    <w:p w:rsidR="00EB6955" w:rsidRPr="00180215" w:rsidRDefault="00EB695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215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EB6955" w:rsidRPr="00180215" w:rsidRDefault="00EB695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215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180215">
        <w:rPr>
          <w:rFonts w:ascii="Times New Roman" w:hAnsi="Times New Roman"/>
          <w:sz w:val="28"/>
          <w:szCs w:val="28"/>
        </w:rPr>
        <w:t>до</w:t>
      </w:r>
      <w:proofErr w:type="gramEnd"/>
      <w:r w:rsidRPr="00180215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EB6955" w:rsidRPr="00180215" w:rsidRDefault="00EB695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215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180215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180215">
        <w:rPr>
          <w:rFonts w:ascii="Times New Roman" w:hAnsi="Times New Roman"/>
          <w:sz w:val="28"/>
          <w:szCs w:val="28"/>
        </w:rPr>
        <w:t>.</w:t>
      </w:r>
    </w:p>
    <w:p w:rsidR="00EB6955" w:rsidRDefault="00EB695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215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180215" w:rsidRPr="00180215" w:rsidRDefault="00180215" w:rsidP="0018021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15" w:rsidRPr="00223003" w:rsidRDefault="00180215" w:rsidP="0018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003">
        <w:rPr>
          <w:rFonts w:ascii="Times New Roman" w:hAnsi="Times New Roman"/>
          <w:sz w:val="28"/>
          <w:szCs w:val="28"/>
        </w:rPr>
        <w:t xml:space="preserve"> Перечень нормативных правовых актов, в соответствии с которыми осуществляется предоставление муниципальной услуги </w:t>
      </w:r>
      <w:r w:rsidRPr="00223003">
        <w:rPr>
          <w:rFonts w:ascii="Times New Roman" w:hAnsi="Times New Roman"/>
          <w:b/>
          <w:sz w:val="28"/>
          <w:szCs w:val="28"/>
        </w:rPr>
        <w:t>«</w:t>
      </w:r>
      <w:r w:rsidRPr="00223003">
        <w:rPr>
          <w:rFonts w:ascii="Times New Roman" w:hAnsi="Times New Roman"/>
          <w:b/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22300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0215" w:rsidRPr="00223003" w:rsidRDefault="00180215" w:rsidP="0018021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15" w:rsidRPr="00CC3765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3003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Pr="008120E4">
        <w:rPr>
          <w:rFonts w:ascii="Times New Roman" w:hAnsi="Times New Roman"/>
          <w:sz w:val="28"/>
          <w:szCs w:val="28"/>
        </w:rPr>
        <w:t>(</w:t>
      </w:r>
      <w:r w:rsidRPr="008120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опубликован в "Российской газете" от 25 декабря 1993 года, от 21 января 2009 г. N 7, в "Парламентской газете" от 23 января 2009 г. N 4, в Собрании законодательства Российской Федерации от 26 января 2009 г. N 4 ст. 445);</w:t>
      </w:r>
    </w:p>
    <w:p w:rsidR="00180215" w:rsidRPr="00CC3765" w:rsidRDefault="00180215" w:rsidP="00180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D2D2F"/>
          <w:sz w:val="28"/>
          <w:szCs w:val="28"/>
        </w:rPr>
      </w:pPr>
      <w:proofErr w:type="gramStart"/>
      <w:r w:rsidRPr="00CC3765">
        <w:rPr>
          <w:sz w:val="28"/>
          <w:szCs w:val="28"/>
        </w:rPr>
        <w:t>Гражданский Кодекс Российской Федерации (</w:t>
      </w:r>
      <w:r w:rsidRPr="00CC3765">
        <w:rPr>
          <w:rStyle w:val="a6"/>
          <w:b w:val="0"/>
          <w:color w:val="2D2D2F"/>
          <w:sz w:val="28"/>
          <w:szCs w:val="28"/>
        </w:rPr>
        <w:t>часть первая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CC3765">
        <w:rPr>
          <w:b/>
          <w:color w:val="000000"/>
          <w:sz w:val="28"/>
          <w:szCs w:val="28"/>
        </w:rPr>
        <w:t>; </w:t>
      </w:r>
      <w:r w:rsidRPr="00CC3765">
        <w:rPr>
          <w:rStyle w:val="a6"/>
          <w:b w:val="0"/>
          <w:color w:val="2D2D2F"/>
          <w:sz w:val="28"/>
          <w:szCs w:val="28"/>
        </w:rPr>
        <w:t>часть вторая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№5 от 29.01.1996 и «Российская газета» №23, 24 и 25 от 06, 07 и 08.02.1996;</w:t>
      </w:r>
      <w:r w:rsidRPr="00CC3765">
        <w:rPr>
          <w:color w:val="2D2D2F"/>
          <w:sz w:val="28"/>
          <w:szCs w:val="28"/>
        </w:rPr>
        <w:t xml:space="preserve"> </w:t>
      </w:r>
      <w:r w:rsidRPr="00CC3765">
        <w:rPr>
          <w:rStyle w:val="a6"/>
          <w:b w:val="0"/>
          <w:color w:val="2D2D2F"/>
          <w:sz w:val="28"/>
          <w:szCs w:val="28"/>
        </w:rPr>
        <w:t>часть третья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CC3765">
        <w:rPr>
          <w:color w:val="000000"/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CC3765">
        <w:rPr>
          <w:rStyle w:val="a6"/>
          <w:b w:val="0"/>
          <w:color w:val="2D2D2F"/>
          <w:sz w:val="28"/>
          <w:szCs w:val="28"/>
        </w:rPr>
        <w:t>часть четвертая</w:t>
      </w:r>
      <w:r w:rsidRPr="00CC3765">
        <w:rPr>
          <w:rStyle w:val="a6"/>
          <w:color w:val="2D2D2F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 xml:space="preserve">опубликована в изданиях «Собрание законодательства РФ» №52 (часть I) от 25.12.2006; «Российская </w:t>
      </w:r>
      <w:r w:rsidRPr="00CC3765">
        <w:rPr>
          <w:color w:val="000000"/>
          <w:sz w:val="28"/>
          <w:szCs w:val="28"/>
        </w:rPr>
        <w:lastRenderedPageBreak/>
        <w:t>газета» №289 от 22.12.2006 и «Парламентская газета» №</w:t>
      </w:r>
      <w:r>
        <w:rPr>
          <w:color w:val="000000"/>
          <w:sz w:val="28"/>
          <w:szCs w:val="28"/>
        </w:rPr>
        <w:t xml:space="preserve"> </w:t>
      </w:r>
      <w:r w:rsidRPr="00CC3765">
        <w:rPr>
          <w:color w:val="000000"/>
          <w:sz w:val="28"/>
          <w:szCs w:val="28"/>
        </w:rPr>
        <w:t>214 и 215 от 21.12.2001); </w:t>
      </w:r>
    </w:p>
    <w:p w:rsidR="00180215" w:rsidRPr="00CC3765" w:rsidRDefault="00180215" w:rsidP="001802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3003">
        <w:rPr>
          <w:sz w:val="28"/>
          <w:szCs w:val="28"/>
        </w:rPr>
        <w:t xml:space="preserve">Земельный Кодекс  Российской Федерации </w:t>
      </w:r>
      <w:r w:rsidRPr="00CC3765">
        <w:rPr>
          <w:sz w:val="28"/>
          <w:szCs w:val="28"/>
        </w:rPr>
        <w:t xml:space="preserve">(текст опубликован в издании </w:t>
      </w:r>
      <w:r w:rsidRPr="00CC3765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CC3765">
        <w:rPr>
          <w:i/>
          <w:sz w:val="28"/>
          <w:szCs w:val="28"/>
        </w:rPr>
        <w:t xml:space="preserve"> </w:t>
      </w:r>
      <w:r w:rsidRPr="00CC3765">
        <w:rPr>
          <w:rStyle w:val="a7"/>
          <w:i w:val="0"/>
          <w:sz w:val="28"/>
          <w:szCs w:val="28"/>
        </w:rPr>
        <w:t>«</w:t>
      </w:r>
      <w:r>
        <w:rPr>
          <w:rStyle w:val="a7"/>
          <w:i w:val="0"/>
          <w:sz w:val="28"/>
          <w:szCs w:val="28"/>
        </w:rPr>
        <w:t>Парламентская газета»</w:t>
      </w:r>
      <w:r w:rsidRPr="00CC3765">
        <w:rPr>
          <w:rStyle w:val="a7"/>
          <w:i w:val="0"/>
          <w:sz w:val="28"/>
          <w:szCs w:val="28"/>
        </w:rPr>
        <w:t>, N 204-205, 30.10.2001,</w:t>
      </w:r>
      <w:r w:rsidRPr="00CC3765">
        <w:rPr>
          <w:i/>
          <w:sz w:val="28"/>
          <w:szCs w:val="28"/>
        </w:rPr>
        <w:t xml:space="preserve"> </w:t>
      </w:r>
      <w:r w:rsidRPr="00CC3765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180215" w:rsidRPr="00CC3765" w:rsidRDefault="00180215" w:rsidP="001802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03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</w:t>
      </w:r>
      <w:r w:rsidRPr="00CC3765">
        <w:rPr>
          <w:rFonts w:ascii="Times New Roman" w:hAnsi="Times New Roman" w:cs="Times New Roman"/>
          <w:sz w:val="28"/>
          <w:szCs w:val="28"/>
        </w:rPr>
        <w:t xml:space="preserve">(текст опубликован в изданиях </w:t>
      </w:r>
      <w:r w:rsidRPr="00CC3765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80215" w:rsidRPr="00CC3765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</w:t>
      </w:r>
      <w:r w:rsidRPr="00CC3765">
        <w:rPr>
          <w:rFonts w:ascii="Times New Roman" w:hAnsi="Times New Roman"/>
          <w:sz w:val="28"/>
          <w:szCs w:val="28"/>
        </w:rPr>
        <w:t>(</w:t>
      </w:r>
      <w:r w:rsidRPr="00CC37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</w:t>
      </w:r>
      <w:r w:rsidRPr="00CC37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30 июля 2010 г. N 168, в Собрании законодательства Российской Федерации от 2 августа 2010 г. N 31 ст. 4179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180215" w:rsidRPr="00223003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003">
        <w:rPr>
          <w:rFonts w:ascii="Times New Roman" w:hAnsi="Times New Roman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  <w:r w:rsidRPr="00B60152">
        <w:rPr>
          <w:rFonts w:ascii="Times New Roman" w:hAnsi="Times New Roman"/>
          <w:sz w:val="28"/>
          <w:szCs w:val="28"/>
        </w:rPr>
        <w:t>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 от 8 октября 2003 г. N 202, в «Парламентской газете»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8 октября 2003 г. N 186, в Собрании законодательства Российской Федерации от 6 октября 2003 г. N 40 ст. 3822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60152">
        <w:rPr>
          <w:rStyle w:val="links8"/>
          <w:rFonts w:ascii="Times New Roman" w:hAnsi="Times New Roman"/>
          <w:sz w:val="28"/>
          <w:szCs w:val="28"/>
        </w:rPr>
        <w:t>Федеральный закон</w:t>
      </w:r>
      <w:r w:rsidRPr="00B601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0152">
        <w:rPr>
          <w:rFonts w:ascii="Times New Roman" w:hAnsi="Times New Roman"/>
          <w:sz w:val="28"/>
          <w:szCs w:val="28"/>
        </w:rPr>
        <w:t>от 24 июля 2002 года  № 101-ФЗ «Об обороте земель сельскохозяйственного назначения»</w:t>
      </w:r>
      <w:r w:rsidRPr="00B601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опубликован в «Российской газете» от 27 июля 2002 г. N 137, в «Парламентской газете»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27 июля 2002 г. N 140-141, в Собрании законодательства Российской Федерации от 29 июля 2002 г. N 30 ст. 3018</w:t>
      </w:r>
      <w:r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52">
        <w:rPr>
          <w:rFonts w:ascii="Times New Roman" w:hAnsi="Times New Roman"/>
          <w:sz w:val="28"/>
          <w:szCs w:val="28"/>
        </w:rPr>
        <w:t>«</w:t>
      </w:r>
      <w:proofErr w:type="gramStart"/>
      <w:r w:rsidRPr="00B60152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B60152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180215" w:rsidRPr="00B60152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1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в </w:t>
      </w:r>
      <w:r w:rsidRPr="00B60152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80215" w:rsidRPr="00223003" w:rsidRDefault="00180215" w:rsidP="00180215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6015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</w:t>
      </w:r>
      <w:r w:rsidRPr="00B60152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 (</w:t>
      </w:r>
      <w:r w:rsidRPr="00B601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текст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опубликован на </w:t>
      </w:r>
      <w:r w:rsidRPr="00B60152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60152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60152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80215" w:rsidRPr="00B60152" w:rsidRDefault="00180215" w:rsidP="00180215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6" w:history="1">
        <w:proofErr w:type="gramStart"/>
        <w:r w:rsidRPr="00B60152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Pr="00B60152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Pr="00B60152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B60152">
        <w:rPr>
          <w:b/>
          <w:sz w:val="28"/>
          <w:szCs w:val="28"/>
        </w:rPr>
        <w:t>»</w:t>
      </w:r>
      <w:r w:rsidRPr="00B60152">
        <w:rPr>
          <w:bCs/>
          <w:sz w:val="28"/>
          <w:szCs w:val="28"/>
        </w:rPr>
        <w:t xml:space="preserve"> (текст опубликован на "Официальном </w:t>
      </w:r>
      <w:proofErr w:type="spellStart"/>
      <w:r w:rsidRPr="00B60152">
        <w:rPr>
          <w:bCs/>
          <w:sz w:val="28"/>
          <w:szCs w:val="28"/>
        </w:rPr>
        <w:t>интернет-портале</w:t>
      </w:r>
      <w:proofErr w:type="spellEnd"/>
      <w:r w:rsidRPr="00B60152">
        <w:rPr>
          <w:bCs/>
          <w:sz w:val="28"/>
          <w:szCs w:val="28"/>
        </w:rPr>
        <w:t xml:space="preserve"> правовой информации" (</w:t>
      </w:r>
      <w:proofErr w:type="spellStart"/>
      <w:r w:rsidRPr="00B60152">
        <w:rPr>
          <w:bCs/>
          <w:sz w:val="28"/>
          <w:szCs w:val="28"/>
        </w:rPr>
        <w:t>www.pravo.gov.ru</w:t>
      </w:r>
      <w:proofErr w:type="spellEnd"/>
      <w:r w:rsidRPr="00B60152">
        <w:rPr>
          <w:bCs/>
          <w:sz w:val="28"/>
          <w:szCs w:val="28"/>
        </w:rPr>
        <w:t>) 28 февраля 2015 года);</w:t>
      </w:r>
      <w:proofErr w:type="gramEnd"/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180215" w:rsidRPr="00B60152" w:rsidRDefault="00180215" w:rsidP="001802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152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EB6955" w:rsidRDefault="00EB6955" w:rsidP="00180215">
      <w:pPr>
        <w:spacing w:after="0" w:line="240" w:lineRule="auto"/>
        <w:jc w:val="both"/>
      </w:pPr>
    </w:p>
    <w:sectPr w:rsidR="00EB6955" w:rsidSect="000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365A4"/>
    <w:rsid w:val="000D501E"/>
    <w:rsid w:val="000F6C20"/>
    <w:rsid w:val="00151721"/>
    <w:rsid w:val="00180215"/>
    <w:rsid w:val="00244A08"/>
    <w:rsid w:val="00310D2E"/>
    <w:rsid w:val="0033296F"/>
    <w:rsid w:val="00461D4C"/>
    <w:rsid w:val="008303E7"/>
    <w:rsid w:val="008C6241"/>
    <w:rsid w:val="00990F21"/>
    <w:rsid w:val="009F13FC"/>
    <w:rsid w:val="00A8344A"/>
    <w:rsid w:val="00AE6DCC"/>
    <w:rsid w:val="00B41471"/>
    <w:rsid w:val="00B4161F"/>
    <w:rsid w:val="00BB2AD3"/>
    <w:rsid w:val="00EB6955"/>
    <w:rsid w:val="00F45470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AE6DCC"/>
    <w:rPr>
      <w:rFonts w:cs="Times New Roman"/>
    </w:rPr>
  </w:style>
  <w:style w:type="character" w:customStyle="1" w:styleId="links8">
    <w:name w:val="link s_8"/>
    <w:uiPriority w:val="99"/>
    <w:rsid w:val="00AE6DCC"/>
  </w:style>
  <w:style w:type="character" w:customStyle="1" w:styleId="a4">
    <w:name w:val="Гипертекстовая ссылка"/>
    <w:basedOn w:val="a0"/>
    <w:uiPriority w:val="99"/>
    <w:rsid w:val="00AE6DCC"/>
    <w:rPr>
      <w:rFonts w:cs="Times New Roman"/>
      <w:b/>
      <w:color w:val="106BBE"/>
      <w:sz w:val="26"/>
    </w:rPr>
  </w:style>
  <w:style w:type="paragraph" w:styleId="a5">
    <w:name w:val="Normal (Web)"/>
    <w:basedOn w:val="a"/>
    <w:uiPriority w:val="99"/>
    <w:rsid w:val="0018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180215"/>
    <w:rPr>
      <w:b/>
      <w:bCs/>
    </w:rPr>
  </w:style>
  <w:style w:type="character" w:styleId="a7">
    <w:name w:val="Emphasis"/>
    <w:basedOn w:val="a0"/>
    <w:uiPriority w:val="20"/>
    <w:qFormat/>
    <w:locked/>
    <w:rsid w:val="00180215"/>
    <w:rPr>
      <w:i/>
      <w:iCs/>
    </w:rPr>
  </w:style>
  <w:style w:type="paragraph" w:customStyle="1" w:styleId="s16">
    <w:name w:val="s_16"/>
    <w:basedOn w:val="a"/>
    <w:rsid w:val="0018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8720.0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2019-01-21T08:28:00Z</dcterms:modified>
</cp:coreProperties>
</file>